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274D" w14:textId="77777777" w:rsidR="001D2686" w:rsidRDefault="006867F3" w:rsidP="001D2686">
      <w:pPr>
        <w:pStyle w:val="Title"/>
        <w:spacing w:before="0" w:after="0" w:line="240" w:lineRule="auto"/>
        <w:rPr>
          <w:rFonts w:ascii="Calibri" w:eastAsia="Calibri" w:hAnsi="Calibri" w:cs="Arial"/>
          <w:color w:val="E48312"/>
          <w:lang w:val="es-ES_tradnl"/>
        </w:rPr>
      </w:pPr>
      <w:r>
        <w:rPr>
          <w:rFonts w:ascii="Calibri" w:eastAsia="Calibri" w:hAnsi="Calibri" w:cs="Arial"/>
          <w:color w:val="E48312"/>
          <w:lang w:val="es-ES_tradnl"/>
        </w:rPr>
        <w:t>Navidad en Greccio:</w:t>
      </w:r>
    </w:p>
    <w:p w14:paraId="17A84E74" w14:textId="695D9900" w:rsidR="00EF522C" w:rsidRPr="001D2686" w:rsidRDefault="006867F3" w:rsidP="001D2686">
      <w:pPr>
        <w:pStyle w:val="Title"/>
        <w:spacing w:before="0"/>
        <w:rPr>
          <w:lang w:val="es-ES"/>
        </w:rPr>
      </w:pPr>
      <w:r>
        <w:rPr>
          <w:rFonts w:ascii="Calibri" w:eastAsia="Calibri" w:hAnsi="Calibri" w:cs="Arial"/>
          <w:color w:val="E48312"/>
          <w:lang w:val="es-ES_tradnl"/>
        </w:rPr>
        <w:t xml:space="preserve">La Palabra </w:t>
      </w:r>
      <w:r w:rsidR="001D2686">
        <w:rPr>
          <w:rFonts w:ascii="Calibri" w:eastAsia="Calibri" w:hAnsi="Calibri" w:cs="Arial"/>
          <w:color w:val="E48312"/>
          <w:lang w:val="es-ES_tradnl"/>
        </w:rPr>
        <w:t xml:space="preserve">HECHA </w:t>
      </w:r>
      <w:r>
        <w:rPr>
          <w:rFonts w:ascii="Calibri" w:eastAsia="Calibri" w:hAnsi="Calibri" w:cs="Arial"/>
          <w:color w:val="E48312"/>
          <w:lang w:val="es-ES_tradnl"/>
        </w:rPr>
        <w:t>carne</w:t>
      </w:r>
    </w:p>
    <w:p w14:paraId="6F288BF4" w14:textId="0427BC69" w:rsidR="00015234" w:rsidRPr="001D2686" w:rsidRDefault="006867F3" w:rsidP="00015234">
      <w:pPr>
        <w:pStyle w:val="Heading1"/>
        <w:rPr>
          <w:lang w:val="es-ES"/>
        </w:rPr>
      </w:pPr>
      <w:r>
        <w:rPr>
          <w:rFonts w:ascii="Calibri" w:eastAsia="Calibri" w:hAnsi="Calibri" w:cs="Arial"/>
          <w:color w:val="FFFFFF"/>
          <w:lang w:val="es-ES_tradnl"/>
        </w:rPr>
        <w:t>Tema 1: Minoridad</w:t>
      </w:r>
    </w:p>
    <w:p w14:paraId="5DA3EDA9" w14:textId="6E843C55" w:rsidR="00E02B53" w:rsidRPr="001D2686" w:rsidRDefault="006867F3" w:rsidP="00E02B53">
      <w:pPr>
        <w:rPr>
          <w:lang w:val="es-ES"/>
        </w:rPr>
      </w:pPr>
      <w:r>
        <w:rPr>
          <w:rFonts w:ascii="Calibri" w:eastAsia="Calibri" w:hAnsi="Calibri" w:cs="Arial"/>
          <w:lang w:val="es-ES_tradnl"/>
        </w:rPr>
        <w:t>Documento final del Capítulo General 2021: nn. 11, 12, 13, 14, 17, 22, 23, 24, 35</w:t>
      </w:r>
    </w:p>
    <w:p w14:paraId="683B00CF" w14:textId="7CD2ED01" w:rsidR="003156AD" w:rsidRPr="001D2686" w:rsidRDefault="006867F3" w:rsidP="00E02B53">
      <w:pPr>
        <w:rPr>
          <w:lang w:val="es-ES"/>
        </w:rPr>
      </w:pPr>
      <w:r>
        <w:rPr>
          <w:rFonts w:ascii="Calibri" w:eastAsia="Calibri" w:hAnsi="Calibri" w:cs="Arial"/>
          <w:lang w:val="es-ES_tradnl"/>
        </w:rPr>
        <w:tab/>
        <w:t>Orientaciones y mandatos: 4, 14</w:t>
      </w:r>
    </w:p>
    <w:p w14:paraId="03912B6C" w14:textId="2EEBAB21" w:rsidR="00846F9E" w:rsidRPr="001D2686" w:rsidRDefault="006867F3" w:rsidP="00E02B53">
      <w:pPr>
        <w:rPr>
          <w:lang w:val="es-ES"/>
        </w:rPr>
      </w:pPr>
      <w:r>
        <w:rPr>
          <w:rFonts w:ascii="Calibri" w:eastAsia="Calibri" w:hAnsi="Calibri" w:cs="Arial"/>
          <w:lang w:val="es-ES_tradnl"/>
        </w:rPr>
        <w:tab/>
        <w:t xml:space="preserve">¿Cómo aplicar estas indicaciones </w:t>
      </w:r>
      <w:bookmarkStart w:id="0" w:name="_Hlk108626487"/>
      <w:r>
        <w:rPr>
          <w:rFonts w:ascii="Calibri" w:eastAsia="Calibri" w:hAnsi="Calibri" w:cs="Arial"/>
          <w:lang w:val="es-ES_tradnl"/>
        </w:rPr>
        <w:t xml:space="preserve">en </w:t>
      </w:r>
      <w:bookmarkEnd w:id="0"/>
      <w:r>
        <w:rPr>
          <w:rFonts w:ascii="Calibri" w:eastAsia="Calibri" w:hAnsi="Calibri" w:cs="Arial"/>
          <w:lang w:val="es-ES_tradnl"/>
        </w:rPr>
        <w:t>nuestro contexto?</w:t>
      </w:r>
    </w:p>
    <w:p w14:paraId="0DC4CC92" w14:textId="7832B628" w:rsidR="00015234" w:rsidRPr="001D2686" w:rsidRDefault="006867F3" w:rsidP="00015234">
      <w:pPr>
        <w:pStyle w:val="Heading2"/>
        <w:rPr>
          <w:lang w:val="es-ES"/>
        </w:rPr>
      </w:pPr>
      <w:r>
        <w:rPr>
          <w:rFonts w:ascii="Calibri" w:eastAsia="Calibri" w:hAnsi="Calibri" w:cs="Arial"/>
          <w:lang w:val="es-ES_tradnl"/>
        </w:rPr>
        <w:t>reflexión: Francisco recuerda la pobreza, humildad y sencillez de Jesús</w:t>
      </w:r>
    </w:p>
    <w:p w14:paraId="70EE05A3" w14:textId="6AA326F1" w:rsidR="00177C02" w:rsidRPr="001D2686" w:rsidRDefault="001D2686" w:rsidP="00177C02">
      <w:pPr>
        <w:pStyle w:val="Heading3"/>
        <w:rPr>
          <w:lang w:val="es-ES"/>
        </w:rPr>
      </w:pPr>
      <w:r>
        <w:rPr>
          <w:rFonts w:ascii="Calibri" w:eastAsia="Calibri" w:hAnsi="Calibri" w:cs="Arial"/>
          <w:color w:val="714109"/>
          <w:lang w:val="es-ES_tradnl"/>
        </w:rPr>
        <w:t>TEXTOS FRANCISCANOS PARA ESTUDIAR</w:t>
      </w:r>
    </w:p>
    <w:p w14:paraId="765B3A71" w14:textId="00661454" w:rsidR="00177C02" w:rsidRPr="001D2686" w:rsidRDefault="006867F3" w:rsidP="00177C02">
      <w:pPr>
        <w:spacing w:before="120" w:after="120" w:line="240" w:lineRule="auto"/>
        <w:rPr>
          <w:lang w:val="es-ES"/>
        </w:rPr>
      </w:pPr>
      <w:r>
        <w:rPr>
          <w:rFonts w:ascii="Calibri" w:eastAsia="Calibri" w:hAnsi="Calibri" w:cs="Arial"/>
          <w:lang w:val="es-ES_tradnl"/>
        </w:rPr>
        <w:t>1Cel 84-87; Admonición I, 16-21</w:t>
      </w:r>
    </w:p>
    <w:p w14:paraId="3BC76580" w14:textId="677721FB" w:rsidR="00601082" w:rsidRPr="001D2686" w:rsidRDefault="006867F3" w:rsidP="00800307">
      <w:pPr>
        <w:spacing w:before="120" w:after="120" w:line="240" w:lineRule="auto"/>
        <w:ind w:left="720"/>
        <w:rPr>
          <w:lang w:val="es-ES"/>
        </w:rPr>
      </w:pPr>
      <w:r>
        <w:rPr>
          <w:rFonts w:ascii="Calibri" w:eastAsia="Calibri" w:hAnsi="Calibri" w:cs="Arial"/>
          <w:lang w:val="es-ES_tradnl"/>
        </w:rPr>
        <w:t>¿Qué es lo que Francisco asocia con la encarnación?</w:t>
      </w:r>
    </w:p>
    <w:p w14:paraId="51597F43" w14:textId="442A426F" w:rsidR="00417EF7" w:rsidRPr="001D2686" w:rsidRDefault="006867F3" w:rsidP="00800307">
      <w:pPr>
        <w:spacing w:before="120" w:after="120" w:line="240" w:lineRule="auto"/>
        <w:ind w:left="720"/>
        <w:rPr>
          <w:lang w:val="es-ES"/>
        </w:rPr>
      </w:pPr>
      <w:r>
        <w:rPr>
          <w:rFonts w:ascii="Calibri" w:eastAsia="Calibri" w:hAnsi="Calibri" w:cs="Arial"/>
          <w:lang w:val="es-ES_tradnl"/>
        </w:rPr>
        <w:t>¿Qué situaciones asocia Francisco con el niño Jesús?</w:t>
      </w:r>
    </w:p>
    <w:p w14:paraId="575A6EAB" w14:textId="6DE53780" w:rsidR="00B730A1" w:rsidRPr="001D2686" w:rsidRDefault="006867F3" w:rsidP="00800307">
      <w:pPr>
        <w:spacing w:before="120" w:after="120" w:line="240" w:lineRule="auto"/>
        <w:ind w:left="720"/>
        <w:rPr>
          <w:lang w:val="es-ES"/>
        </w:rPr>
      </w:pPr>
      <w:r>
        <w:rPr>
          <w:rFonts w:ascii="Calibri" w:eastAsia="Calibri" w:hAnsi="Calibri" w:cs="Arial"/>
          <w:lang w:val="es-ES_tradnl"/>
        </w:rPr>
        <w:t>¿Cuáles son los sentimientos que acompañan a la celebración en Greccio?</w:t>
      </w:r>
    </w:p>
    <w:p w14:paraId="768E38A9" w14:textId="7EC730D0" w:rsidR="00015234" w:rsidRPr="001D2686" w:rsidRDefault="006867F3" w:rsidP="00015234">
      <w:pPr>
        <w:pStyle w:val="Heading3"/>
        <w:rPr>
          <w:lang w:val="es-ES"/>
        </w:rPr>
      </w:pPr>
      <w:r>
        <w:rPr>
          <w:rFonts w:ascii="Calibri" w:eastAsia="Calibri" w:hAnsi="Calibri" w:cs="Arial"/>
          <w:color w:val="714109"/>
          <w:lang w:val="es-ES_tradnl"/>
        </w:rPr>
        <w:t>Textos bíblicos para estudiar</w:t>
      </w:r>
    </w:p>
    <w:p w14:paraId="03902219" w14:textId="1D3A1B98" w:rsidR="00392FDB" w:rsidRPr="001D2686" w:rsidRDefault="006867F3" w:rsidP="0090179C">
      <w:pPr>
        <w:spacing w:before="120" w:after="120" w:line="240" w:lineRule="auto"/>
        <w:rPr>
          <w:lang w:val="es-ES"/>
        </w:rPr>
      </w:pPr>
      <w:r>
        <w:rPr>
          <w:rFonts w:ascii="Calibri" w:eastAsia="Calibri" w:hAnsi="Calibri" w:cs="Arial"/>
          <w:lang w:val="es-ES_tradnl"/>
        </w:rPr>
        <w:t>Lc 1,1-7; Mt 2,1-23</w:t>
      </w:r>
    </w:p>
    <w:p w14:paraId="16EA19FD" w14:textId="61FF9CCC" w:rsidR="00F725B8" w:rsidRPr="001D2686" w:rsidRDefault="006867F3" w:rsidP="0090179C">
      <w:pPr>
        <w:spacing w:before="120" w:after="120" w:line="240" w:lineRule="auto"/>
        <w:rPr>
          <w:lang w:val="es-ES"/>
        </w:rPr>
      </w:pPr>
      <w:r>
        <w:rPr>
          <w:rFonts w:ascii="Calibri" w:eastAsia="Calibri" w:hAnsi="Calibri" w:cs="Arial"/>
          <w:lang w:val="es-ES_tradnl"/>
        </w:rPr>
        <w:tab/>
        <w:t>¿Cómo es posible hoy, siendo fraile menor, seguir las huellas de Cristo nacido en un pesebre?</w:t>
      </w:r>
    </w:p>
    <w:p w14:paraId="452B954D" w14:textId="46539C92" w:rsidR="00392FDB" w:rsidRPr="001D2686" w:rsidRDefault="006867F3" w:rsidP="0090179C">
      <w:pPr>
        <w:spacing w:before="120" w:after="120" w:line="240" w:lineRule="auto"/>
        <w:rPr>
          <w:lang w:val="es-ES"/>
        </w:rPr>
      </w:pPr>
      <w:r>
        <w:rPr>
          <w:rFonts w:ascii="Calibri" w:eastAsia="Calibri" w:hAnsi="Calibri" w:cs="Arial"/>
          <w:lang w:val="es-ES_tradnl"/>
        </w:rPr>
        <w:tab/>
        <w:t xml:space="preserve">¿Cómo vivir y aprender la pobreza? </w:t>
      </w:r>
    </w:p>
    <w:p w14:paraId="3133C9A2" w14:textId="701DF3C0" w:rsidR="00015234" w:rsidRPr="001D2686" w:rsidRDefault="006867F3" w:rsidP="0090179C">
      <w:pPr>
        <w:spacing w:before="120" w:after="120" w:line="240" w:lineRule="auto"/>
        <w:rPr>
          <w:lang w:val="es-ES"/>
        </w:rPr>
      </w:pPr>
      <w:r>
        <w:rPr>
          <w:rFonts w:ascii="Calibri" w:eastAsia="Calibri" w:hAnsi="Calibri" w:cs="Arial"/>
          <w:lang w:val="es-ES_tradnl"/>
        </w:rPr>
        <w:t>Mt 10:42; 11:25; 18:1-14</w:t>
      </w:r>
    </w:p>
    <w:p w14:paraId="52C40A33" w14:textId="1FB9F4D4" w:rsidR="004E03D2" w:rsidRPr="001D2686" w:rsidRDefault="006867F3" w:rsidP="0090179C">
      <w:pPr>
        <w:spacing w:before="120" w:after="120" w:line="240" w:lineRule="auto"/>
        <w:ind w:left="720"/>
        <w:rPr>
          <w:lang w:val="es-ES"/>
        </w:rPr>
      </w:pPr>
      <w:r>
        <w:rPr>
          <w:rFonts w:ascii="Calibri" w:eastAsia="Calibri" w:hAnsi="Calibri" w:cs="Arial"/>
          <w:lang w:val="es-ES_tradnl"/>
        </w:rPr>
        <w:t>¿Qué me dice o nos dice este texto? ¿Qué significa "ser más pequeño"?</w:t>
      </w:r>
    </w:p>
    <w:p w14:paraId="5E75AC76" w14:textId="2C993C41" w:rsidR="00A6571C" w:rsidRPr="001D2686" w:rsidRDefault="006867F3" w:rsidP="0090179C">
      <w:pPr>
        <w:spacing w:before="120" w:after="120" w:line="240" w:lineRule="auto"/>
        <w:ind w:left="720"/>
        <w:rPr>
          <w:lang w:val="es-ES"/>
        </w:rPr>
      </w:pPr>
      <w:r>
        <w:rPr>
          <w:rFonts w:ascii="Calibri" w:eastAsia="Calibri" w:hAnsi="Calibri" w:cs="Arial"/>
          <w:lang w:val="es-ES_tradnl"/>
        </w:rPr>
        <w:t>¿Qué significa "ser sencillo" en mi o nuestro contexto?</w:t>
      </w:r>
    </w:p>
    <w:p w14:paraId="0D2EE76C" w14:textId="4501854C" w:rsidR="005C256C" w:rsidRPr="001D2686" w:rsidRDefault="006867F3" w:rsidP="005C256C">
      <w:pPr>
        <w:pStyle w:val="Heading3"/>
        <w:rPr>
          <w:lang w:val="es-ES"/>
        </w:rPr>
      </w:pPr>
      <w:r>
        <w:rPr>
          <w:rFonts w:ascii="Calibri" w:eastAsia="Calibri" w:hAnsi="Calibri" w:cs="Arial"/>
          <w:color w:val="714109"/>
          <w:lang w:val="es-ES_tradnl"/>
        </w:rPr>
        <w:t>Temas para profundizar</w:t>
      </w:r>
    </w:p>
    <w:p w14:paraId="1E1A5E7F" w14:textId="49A55366" w:rsidR="002D39B3" w:rsidRPr="001D2686" w:rsidRDefault="006867F3" w:rsidP="000D0D5A">
      <w:pPr>
        <w:spacing w:before="120" w:after="120" w:line="240" w:lineRule="auto"/>
        <w:jc w:val="both"/>
        <w:rPr>
          <w:color w:val="000000" w:themeColor="text1"/>
          <w:lang w:val="es-ES"/>
        </w:rPr>
      </w:pPr>
      <w:r>
        <w:rPr>
          <w:rFonts w:ascii="Calibri" w:eastAsia="Calibri" w:hAnsi="Calibri" w:cs="Arial"/>
          <w:color w:val="000000"/>
          <w:lang w:val="es-ES_tradnl"/>
        </w:rPr>
        <w:t xml:space="preserve">El Pobrecillo se detiene en Greccio porque quiere contemplar la concreteza de la Encarnación, es decir, la sencillez, la pobreza y la humildad del Hijo de Dios "quien se nos dio a sí mismo con sumo e inefable amor" (1Cel 87). La misma dinámica la encontramos en la contemplación de la Eucaristía. De hecho, Francisco nos invita no sólo a ver con los ojos del cuerpo, sino también a contemplar con los ojos del espíritu la humildad y lo concreto del amor divino, que se ofrece en la Eucaristía: “Ved que diariamente se humilla, como cuando desde el trono real vino al útero de la Virgen; diariamente viene a nosotros él mismo apareciendo humilde; diariamente desciende del seno del Padre sobre el </w:t>
      </w:r>
      <w:r w:rsidR="001D2686">
        <w:rPr>
          <w:rFonts w:ascii="Calibri" w:eastAsia="Calibri" w:hAnsi="Calibri" w:cs="Arial"/>
          <w:color w:val="000000"/>
          <w:lang w:val="es-ES_tradnl"/>
        </w:rPr>
        <w:t>altar” (</w:t>
      </w:r>
      <w:r>
        <w:rPr>
          <w:rFonts w:ascii="Calibri" w:eastAsia="Calibri" w:hAnsi="Calibri" w:cs="Arial"/>
          <w:color w:val="000000"/>
          <w:lang w:val="es-ES_tradnl"/>
        </w:rPr>
        <w:t>Adm I, 16-18).</w:t>
      </w:r>
    </w:p>
    <w:p w14:paraId="138E907A" w14:textId="77777777" w:rsidR="009F5B4C" w:rsidRPr="003C24C7" w:rsidRDefault="006867F3" w:rsidP="009F5B4C">
      <w:pPr>
        <w:spacing w:before="120" w:after="120" w:line="240" w:lineRule="auto"/>
        <w:rPr>
          <w:lang w:val="it-IT"/>
        </w:rPr>
      </w:pPr>
      <w:r>
        <w:rPr>
          <w:rFonts w:ascii="Calibri" w:eastAsia="Calibri" w:hAnsi="Calibri" w:cs="Arial"/>
          <w:b/>
          <w:bCs/>
          <w:lang w:val="es-ES_tradnl"/>
        </w:rPr>
        <w:t xml:space="preserve">Acciones </w:t>
      </w:r>
    </w:p>
    <w:p w14:paraId="5F495A7B" w14:textId="245FC8C5" w:rsidR="009F5B4C" w:rsidRPr="001D2686" w:rsidRDefault="006867F3" w:rsidP="0053335B">
      <w:pPr>
        <w:numPr>
          <w:ilvl w:val="0"/>
          <w:numId w:val="4"/>
        </w:numPr>
        <w:spacing w:before="120" w:after="120" w:line="240" w:lineRule="auto"/>
        <w:ind w:left="357" w:hanging="357"/>
        <w:rPr>
          <w:lang w:val="es-ES"/>
        </w:rPr>
      </w:pPr>
      <w:r>
        <w:rPr>
          <w:rFonts w:ascii="Calibri" w:eastAsia="Calibri" w:hAnsi="Calibri" w:cs="Arial"/>
          <w:lang w:val="es-ES_tradnl"/>
        </w:rPr>
        <w:t>Pensar en cómo recuperar la conciencia de que la vida cotidiana, con sus alegrías y dificultades, es un lugar privilegiado para el encuentro con el Señor.</w:t>
      </w:r>
    </w:p>
    <w:p w14:paraId="1C210970" w14:textId="7BBFF780" w:rsidR="009F5B4C" w:rsidRPr="001D2686" w:rsidRDefault="006867F3" w:rsidP="0053335B">
      <w:pPr>
        <w:numPr>
          <w:ilvl w:val="0"/>
          <w:numId w:val="4"/>
        </w:numPr>
        <w:spacing w:before="120" w:after="120" w:line="240" w:lineRule="auto"/>
        <w:ind w:left="357" w:hanging="357"/>
        <w:rPr>
          <w:lang w:val="es-ES"/>
        </w:rPr>
      </w:pPr>
      <w:r>
        <w:rPr>
          <w:rFonts w:ascii="Calibri" w:eastAsia="Calibri" w:hAnsi="Calibri" w:cs="Arial"/>
          <w:lang w:val="es-ES_tradnl"/>
        </w:rPr>
        <w:t>Comprobar cómo recibimos la Palabra y vivimos la liturgia, con cuánta fe, dignidad, humildad y sencillez.</w:t>
      </w:r>
    </w:p>
    <w:p w14:paraId="0A299A50" w14:textId="2B8E8D32" w:rsidR="000550DA" w:rsidRPr="001D2686" w:rsidRDefault="006867F3" w:rsidP="00703D62">
      <w:pPr>
        <w:numPr>
          <w:ilvl w:val="0"/>
          <w:numId w:val="4"/>
        </w:numPr>
        <w:spacing w:before="120" w:after="120" w:line="240" w:lineRule="auto"/>
        <w:ind w:left="357" w:hanging="357"/>
        <w:rPr>
          <w:lang w:val="es-ES"/>
        </w:rPr>
      </w:pPr>
      <w:r>
        <w:rPr>
          <w:rFonts w:ascii="Calibri" w:eastAsia="Calibri" w:hAnsi="Calibri" w:cs="Arial"/>
          <w:lang w:val="es-ES_tradnl"/>
        </w:rPr>
        <w:t>Reflexionar, en la razón de la encarnación, cómo vivimos mejor nuestra corporalidad y sexualidad, cómo lidiamos con nuestras debilidades e incapacidades. Examinar dónde necesitamos ayuda y cómo podemos ser de ayuda a nuestros hermanos.</w:t>
      </w:r>
    </w:p>
    <w:p w14:paraId="611E48DF" w14:textId="718EEEB2" w:rsidR="00455011" w:rsidRPr="001D2686" w:rsidRDefault="006867F3" w:rsidP="00455011">
      <w:pPr>
        <w:pStyle w:val="Heading1"/>
        <w:rPr>
          <w:lang w:val="es-ES"/>
        </w:rPr>
      </w:pPr>
      <w:r>
        <w:rPr>
          <w:rFonts w:ascii="Calibri" w:eastAsia="Calibri" w:hAnsi="Calibri" w:cs="Arial"/>
          <w:color w:val="FFFFFF"/>
          <w:lang w:val="es-ES_tradnl"/>
        </w:rPr>
        <w:lastRenderedPageBreak/>
        <w:t>Tema 2: Encarnarse en el mundo en que vivimos</w:t>
      </w:r>
    </w:p>
    <w:p w14:paraId="2586FABD" w14:textId="74450BE0" w:rsidR="00703D62" w:rsidRPr="001D2686" w:rsidRDefault="006867F3" w:rsidP="00E504C1">
      <w:pPr>
        <w:spacing w:after="0"/>
        <w:rPr>
          <w:lang w:val="es-ES"/>
        </w:rPr>
      </w:pPr>
      <w:r>
        <w:rPr>
          <w:rFonts w:ascii="Calibri" w:eastAsia="Calibri" w:hAnsi="Calibri" w:cs="Arial"/>
          <w:lang w:val="es-ES_tradnl"/>
        </w:rPr>
        <w:t>Documento final del Capítulo General 2021: nn. 16, 17, 18, 26, 27, 29, 30</w:t>
      </w:r>
    </w:p>
    <w:p w14:paraId="6DA3C5CC" w14:textId="599A979B" w:rsidR="00523585" w:rsidRPr="001D2686" w:rsidRDefault="006867F3" w:rsidP="006867F3">
      <w:pPr>
        <w:spacing w:before="0" w:after="120"/>
        <w:rPr>
          <w:lang w:val="es-ES"/>
        </w:rPr>
      </w:pPr>
      <w:r>
        <w:rPr>
          <w:rFonts w:ascii="Calibri" w:eastAsia="Calibri" w:hAnsi="Calibri" w:cs="Arial"/>
          <w:lang w:val="es-ES_tradnl"/>
        </w:rPr>
        <w:tab/>
        <w:t>Orientaciones y mandatos: 9, 28</w:t>
      </w:r>
    </w:p>
    <w:p w14:paraId="5A1BE21F" w14:textId="28972289" w:rsidR="00AD4732" w:rsidRPr="001D2686" w:rsidRDefault="006867F3" w:rsidP="006867F3">
      <w:pPr>
        <w:spacing w:before="0"/>
        <w:rPr>
          <w:lang w:val="es-ES"/>
        </w:rPr>
      </w:pPr>
      <w:r>
        <w:rPr>
          <w:rFonts w:ascii="Calibri" w:eastAsia="Calibri" w:hAnsi="Calibri" w:cs="Arial"/>
          <w:lang w:val="es-ES_tradnl"/>
        </w:rPr>
        <w:tab/>
        <w:t>¿Cómo aplicar estas indicaciones en nuestro contexto?</w:t>
      </w:r>
    </w:p>
    <w:p w14:paraId="61DE8C3E" w14:textId="658312E1" w:rsidR="00455011" w:rsidRPr="001D2686" w:rsidRDefault="006867F3" w:rsidP="00455011">
      <w:pPr>
        <w:pStyle w:val="Heading2"/>
        <w:rPr>
          <w:lang w:val="es-ES"/>
        </w:rPr>
      </w:pPr>
      <w:r>
        <w:rPr>
          <w:rFonts w:ascii="Calibri" w:eastAsia="Calibri" w:hAnsi="Calibri" w:cs="Arial"/>
          <w:lang w:val="es-ES_tradnl"/>
        </w:rPr>
        <w:t>REFLEXIÓN: Francisco celebra lo concreto de la encarnación</w:t>
      </w:r>
    </w:p>
    <w:p w14:paraId="1E57D0AB" w14:textId="1182607B" w:rsidR="001B533B" w:rsidRPr="001D2686" w:rsidRDefault="001D2686" w:rsidP="001B533B">
      <w:pPr>
        <w:pStyle w:val="Heading3"/>
        <w:rPr>
          <w:lang w:val="es-ES"/>
        </w:rPr>
      </w:pPr>
      <w:r>
        <w:rPr>
          <w:rFonts w:ascii="Calibri" w:eastAsia="Calibri" w:hAnsi="Calibri" w:cs="Arial"/>
          <w:color w:val="714109"/>
          <w:lang w:val="es-ES_tradnl"/>
        </w:rPr>
        <w:t>TEXTOS FRANCISCANOS QUE ESTUDIAR</w:t>
      </w:r>
    </w:p>
    <w:p w14:paraId="29ECFD13" w14:textId="565BC8CC" w:rsidR="001B533B" w:rsidRPr="001D2686" w:rsidRDefault="006867F3" w:rsidP="001B533B">
      <w:pPr>
        <w:spacing w:before="120" w:after="120" w:line="240" w:lineRule="auto"/>
        <w:rPr>
          <w:lang w:val="es-ES"/>
        </w:rPr>
      </w:pPr>
      <w:r>
        <w:rPr>
          <w:rFonts w:ascii="Calibri" w:eastAsia="Calibri" w:hAnsi="Calibri" w:cs="Arial"/>
          <w:lang w:val="es-ES_tradnl"/>
        </w:rPr>
        <w:t>Oficio de la Pasión del Señor, Salmo XV (para Navidad)</w:t>
      </w:r>
    </w:p>
    <w:p w14:paraId="451C71B0" w14:textId="31888A89" w:rsidR="003B2187" w:rsidRPr="001D2686" w:rsidRDefault="006867F3" w:rsidP="006867F3">
      <w:pPr>
        <w:spacing w:before="0" w:after="0" w:line="240" w:lineRule="auto"/>
        <w:ind w:left="720"/>
        <w:rPr>
          <w:lang w:val="es-ES"/>
        </w:rPr>
      </w:pPr>
      <w:r>
        <w:rPr>
          <w:rFonts w:ascii="Calibri" w:eastAsia="Calibri" w:hAnsi="Calibri" w:cs="Arial"/>
          <w:lang w:val="es-ES_tradnl"/>
        </w:rPr>
        <w:t>¿Cuál característica de Dios reconoce Francisco en el niño Jesús?</w:t>
      </w:r>
    </w:p>
    <w:p w14:paraId="66B0EB50" w14:textId="645FE049" w:rsidR="00E832DC" w:rsidRPr="001D2686" w:rsidRDefault="006867F3" w:rsidP="006867F3">
      <w:pPr>
        <w:spacing w:before="0" w:after="0" w:line="240" w:lineRule="auto"/>
        <w:ind w:left="720"/>
        <w:rPr>
          <w:lang w:val="es-ES"/>
        </w:rPr>
      </w:pPr>
      <w:r>
        <w:rPr>
          <w:rFonts w:ascii="Calibri" w:eastAsia="Calibri" w:hAnsi="Calibri" w:cs="Arial"/>
          <w:lang w:val="es-ES_tradnl"/>
        </w:rPr>
        <w:t>¿En qué situaciones del relato evangélico del nacimiento de Jesús hace hincapié?</w:t>
      </w:r>
    </w:p>
    <w:p w14:paraId="294C1B48" w14:textId="69E8B9FA" w:rsidR="00B915CC" w:rsidRPr="001D2686" w:rsidRDefault="006867F3" w:rsidP="006867F3">
      <w:pPr>
        <w:spacing w:before="0" w:after="0" w:line="240" w:lineRule="auto"/>
        <w:ind w:left="720"/>
        <w:rPr>
          <w:lang w:val="es-ES"/>
        </w:rPr>
      </w:pPr>
      <w:r>
        <w:rPr>
          <w:rFonts w:ascii="Calibri" w:eastAsia="Calibri" w:hAnsi="Calibri" w:cs="Arial"/>
          <w:lang w:val="es-ES_tradnl"/>
        </w:rPr>
        <w:t>¿Qué significa para ti la expresión: “Y nació por nosotros fuera de casa”?</w:t>
      </w:r>
    </w:p>
    <w:p w14:paraId="31B722AE" w14:textId="598BCA18" w:rsidR="00455011" w:rsidRPr="001D2686" w:rsidRDefault="006867F3" w:rsidP="00455011">
      <w:pPr>
        <w:pStyle w:val="Heading3"/>
        <w:rPr>
          <w:lang w:val="es-ES"/>
        </w:rPr>
      </w:pPr>
      <w:r>
        <w:rPr>
          <w:rFonts w:ascii="Calibri" w:eastAsia="Calibri" w:hAnsi="Calibri" w:cs="Arial"/>
          <w:color w:val="714109"/>
          <w:lang w:val="es-ES_tradnl"/>
        </w:rPr>
        <w:t>Textos bíblicos para estudiar</w:t>
      </w:r>
    </w:p>
    <w:p w14:paraId="59BCA589" w14:textId="3CEC47BF" w:rsidR="0060686E" w:rsidRPr="001D2686" w:rsidRDefault="006867F3" w:rsidP="0060686E">
      <w:pPr>
        <w:spacing w:before="120" w:after="120" w:line="240" w:lineRule="auto"/>
        <w:rPr>
          <w:lang w:val="es-ES"/>
        </w:rPr>
      </w:pPr>
      <w:r>
        <w:rPr>
          <w:rFonts w:ascii="Calibri" w:eastAsia="Calibri" w:hAnsi="Calibri" w:cs="Arial"/>
          <w:lang w:val="es-ES_tradnl"/>
        </w:rPr>
        <w:t xml:space="preserve">Jn 3,16; </w:t>
      </w:r>
      <w:r w:rsidR="00227049">
        <w:rPr>
          <w:rFonts w:ascii="Calibri" w:eastAsia="Calibri" w:hAnsi="Calibri" w:cs="Arial"/>
          <w:lang w:val="es-ES_tradnl"/>
        </w:rPr>
        <w:t>Gen</w:t>
      </w:r>
      <w:r>
        <w:rPr>
          <w:rFonts w:ascii="Calibri" w:eastAsia="Calibri" w:hAnsi="Calibri" w:cs="Arial"/>
          <w:lang w:val="es-ES_tradnl"/>
        </w:rPr>
        <w:t xml:space="preserve"> 1,26-28; Mt 25,31-46</w:t>
      </w:r>
    </w:p>
    <w:p w14:paraId="5E3B2D31" w14:textId="168689C7" w:rsidR="00B858A8" w:rsidRPr="001D2686" w:rsidRDefault="006867F3" w:rsidP="00E57B7F">
      <w:pPr>
        <w:spacing w:before="0" w:after="0" w:line="240" w:lineRule="auto"/>
        <w:ind w:firstLine="720"/>
        <w:rPr>
          <w:lang w:val="es-ES"/>
        </w:rPr>
      </w:pPr>
      <w:r>
        <w:rPr>
          <w:rFonts w:ascii="Calibri" w:eastAsia="Calibri" w:hAnsi="Calibri" w:cs="Arial"/>
          <w:lang w:val="es-ES_tradnl"/>
        </w:rPr>
        <w:t>¿Cuál es la motivación de la encarnación? ¿Qué significa esto para nosotros?</w:t>
      </w:r>
    </w:p>
    <w:p w14:paraId="452868AE" w14:textId="650625BD" w:rsidR="0039157A" w:rsidRPr="001D2686" w:rsidRDefault="006867F3" w:rsidP="00E57B7F">
      <w:pPr>
        <w:spacing w:before="0" w:after="0" w:line="240" w:lineRule="auto"/>
        <w:ind w:firstLine="720"/>
        <w:rPr>
          <w:lang w:val="es-ES"/>
        </w:rPr>
      </w:pPr>
      <w:r>
        <w:rPr>
          <w:rFonts w:ascii="Calibri" w:eastAsia="Calibri" w:hAnsi="Calibri" w:cs="Arial"/>
          <w:lang w:val="es-ES_tradnl"/>
        </w:rPr>
        <w:t>Conforme a estos textos, ¿Quién es el hombre? ¿Qué significa entonces la encarnación?</w:t>
      </w:r>
    </w:p>
    <w:p w14:paraId="5DE48724" w14:textId="683E39AA" w:rsidR="0039157A" w:rsidRPr="001D2686" w:rsidRDefault="006867F3" w:rsidP="00E57B7F">
      <w:pPr>
        <w:spacing w:before="0" w:after="0" w:line="240" w:lineRule="auto"/>
        <w:ind w:firstLine="720"/>
        <w:rPr>
          <w:lang w:val="es-ES"/>
        </w:rPr>
      </w:pPr>
      <w:r>
        <w:rPr>
          <w:rFonts w:ascii="Calibri" w:eastAsia="Calibri" w:hAnsi="Calibri" w:cs="Arial"/>
          <w:lang w:val="es-ES_tradnl"/>
        </w:rPr>
        <w:t>¿De qué manera somos o podemos ser parte de la encarnación?</w:t>
      </w:r>
    </w:p>
    <w:p w14:paraId="0901EF4F" w14:textId="71DB6343" w:rsidR="005F1773" w:rsidRPr="001D2686" w:rsidRDefault="006867F3" w:rsidP="005F1773">
      <w:pPr>
        <w:spacing w:before="120" w:after="120" w:line="240" w:lineRule="auto"/>
        <w:rPr>
          <w:lang w:val="es-ES"/>
        </w:rPr>
      </w:pPr>
      <w:r>
        <w:rPr>
          <w:rFonts w:ascii="Calibri" w:eastAsia="Calibri" w:hAnsi="Calibri" w:cs="Arial"/>
          <w:lang w:val="es-ES_tradnl"/>
        </w:rPr>
        <w:t>Lc 5,12-16</w:t>
      </w:r>
    </w:p>
    <w:p w14:paraId="2A464EB7" w14:textId="735ED94C" w:rsidR="005F1773" w:rsidRPr="001D2686" w:rsidRDefault="006867F3" w:rsidP="00E57B7F">
      <w:pPr>
        <w:spacing w:before="0" w:after="0" w:line="240" w:lineRule="auto"/>
        <w:ind w:firstLine="720"/>
        <w:rPr>
          <w:lang w:val="es-ES"/>
        </w:rPr>
      </w:pPr>
      <w:r>
        <w:rPr>
          <w:rFonts w:ascii="Calibri" w:eastAsia="Calibri" w:hAnsi="Calibri" w:cs="Arial"/>
          <w:lang w:val="es-ES_tradnl"/>
        </w:rPr>
        <w:t>Jesús puede sanar a las personas sin tocarlas. ¿Por qué toca al leproso?</w:t>
      </w:r>
    </w:p>
    <w:p w14:paraId="15084E12" w14:textId="09C1F44D" w:rsidR="002A7C6B" w:rsidRPr="001D2686" w:rsidRDefault="006867F3" w:rsidP="00E57B7F">
      <w:pPr>
        <w:spacing w:before="0" w:after="0" w:line="240" w:lineRule="auto"/>
        <w:ind w:firstLine="720"/>
        <w:rPr>
          <w:lang w:val="es-ES"/>
        </w:rPr>
      </w:pPr>
      <w:r>
        <w:rPr>
          <w:rFonts w:ascii="Calibri" w:eastAsia="Calibri" w:hAnsi="Calibri" w:cs="Arial"/>
          <w:lang w:val="es-ES_tradnl"/>
        </w:rPr>
        <w:t>¿En dónde podemos tocar las situaciones existenciales de la gente?</w:t>
      </w:r>
    </w:p>
    <w:p w14:paraId="52E22300" w14:textId="77777777" w:rsidR="00820176" w:rsidRPr="001D2686" w:rsidRDefault="006867F3" w:rsidP="00820176">
      <w:pPr>
        <w:pStyle w:val="Heading3"/>
        <w:rPr>
          <w:lang w:val="es-ES"/>
        </w:rPr>
      </w:pPr>
      <w:r>
        <w:rPr>
          <w:rFonts w:ascii="Calibri" w:eastAsia="Calibri" w:hAnsi="Calibri" w:cs="Arial"/>
          <w:color w:val="714109"/>
          <w:lang w:val="es-ES_tradnl"/>
        </w:rPr>
        <w:t>Temas para profundizar</w:t>
      </w:r>
    </w:p>
    <w:p w14:paraId="4E589896" w14:textId="1B32F824" w:rsidR="00F5015B" w:rsidRPr="001D2686" w:rsidRDefault="006867F3" w:rsidP="000D0D5A">
      <w:pPr>
        <w:spacing w:before="120" w:after="120" w:line="240" w:lineRule="auto"/>
        <w:jc w:val="both"/>
        <w:rPr>
          <w:color w:val="000000" w:themeColor="text1"/>
          <w:lang w:val="es-ES"/>
        </w:rPr>
      </w:pPr>
      <w:r>
        <w:rPr>
          <w:rFonts w:ascii="Calibri" w:eastAsia="Calibri" w:hAnsi="Calibri" w:cs="Arial"/>
          <w:color w:val="000000"/>
          <w:lang w:val="es-ES_tradnl"/>
        </w:rPr>
        <w:t>Recor</w:t>
      </w:r>
      <w:r w:rsidR="001D2686">
        <w:rPr>
          <w:rFonts w:ascii="Calibri" w:eastAsia="Calibri" w:hAnsi="Calibri" w:cs="Arial"/>
          <w:color w:val="000000"/>
          <w:lang w:val="es-ES_tradnl"/>
        </w:rPr>
        <w:t>demos</w:t>
      </w:r>
      <w:r>
        <w:rPr>
          <w:rFonts w:ascii="Calibri" w:eastAsia="Calibri" w:hAnsi="Calibri" w:cs="Arial"/>
          <w:color w:val="000000"/>
          <w:lang w:val="es-ES_tradnl"/>
        </w:rPr>
        <w:t xml:space="preserve"> que el centenario de Navidad en Greccio nos invita a considerar no sólo qué lugar ocupa Jesús en nuestro corazón, sino también si hay lugar allí para aquellos con los que Él quiso identificarse: «Os aseguro que cuanto hicisteis a uno de estos hermanos míos más pequeños, a mi me lo hicisteis» (Mt 25, 40). Cristo Jesús, con su Encarnación, ha eliminado todas las distancias que lo separaban de la humanidad y nos llama a hacer lo mismo, es decir, a acercarnos a nuestros hermanos para acogerlos, para tocarlos con misericordia, como nos recuerda el Magisterio de la Iglesia: «San Francisco realizó una gran obra de evangelización con la simplicidad de aquel signo[…] De modo particular, el pesebre es desde su origen franciscano una invitación a “sentir”, a “tocar” la pobreza que el Hijo de Dios eligió para sí mismo en su encarnación. Y así, es implícitamente una llamada a seguirlo en el camino de la humildad, de la pobreza, del despojo, que desde la gruta de Belén conduce hasta la Cruz. Es una llamada a encontrarlo y servirlo con misericordia en los hermanos y hermanas más necesitados» (</w:t>
      </w:r>
      <w:r>
        <w:rPr>
          <w:rFonts w:ascii="Calibri" w:eastAsia="Calibri" w:hAnsi="Calibri" w:cs="Arial"/>
          <w:i/>
          <w:iCs/>
          <w:color w:val="000000"/>
          <w:lang w:val="es-ES_tradnl"/>
        </w:rPr>
        <w:t>Admirabile signum</w:t>
      </w:r>
      <w:r>
        <w:rPr>
          <w:rFonts w:ascii="Calibri" w:eastAsia="Calibri" w:hAnsi="Calibri" w:cs="Arial"/>
          <w:color w:val="000000"/>
          <w:lang w:val="es-ES_tradnl"/>
        </w:rPr>
        <w:t xml:space="preserve"> 3). </w:t>
      </w:r>
    </w:p>
    <w:p w14:paraId="7F7D2B37" w14:textId="1E489B05" w:rsidR="00820176" w:rsidRPr="009F5B4C" w:rsidRDefault="006867F3" w:rsidP="007F6DE4">
      <w:pPr>
        <w:spacing w:before="0" w:after="0" w:line="240" w:lineRule="auto"/>
      </w:pPr>
      <w:r>
        <w:rPr>
          <w:rFonts w:ascii="Calibri" w:eastAsia="Calibri" w:hAnsi="Calibri" w:cs="Arial"/>
          <w:b/>
          <w:bCs/>
          <w:lang w:val="es-ES_tradnl"/>
        </w:rPr>
        <w:t xml:space="preserve">Acciones </w:t>
      </w:r>
    </w:p>
    <w:p w14:paraId="2ED81E40" w14:textId="340D488E" w:rsidR="00A85BA1" w:rsidRPr="001D2686" w:rsidRDefault="006867F3" w:rsidP="00E57B7F">
      <w:pPr>
        <w:numPr>
          <w:ilvl w:val="0"/>
          <w:numId w:val="4"/>
        </w:numPr>
        <w:spacing w:before="120" w:after="0" w:line="240" w:lineRule="auto"/>
        <w:ind w:left="357" w:hanging="357"/>
        <w:rPr>
          <w:rFonts w:cstheme="minorHAnsi"/>
          <w:color w:val="000000" w:themeColor="text1"/>
          <w:lang w:val="es-ES"/>
        </w:rPr>
      </w:pPr>
      <w:r>
        <w:rPr>
          <w:rFonts w:ascii="Calibri" w:eastAsia="Calibri" w:hAnsi="Calibri" w:cs="Arial"/>
          <w:color w:val="000000"/>
          <w:lang w:val="es-ES_tradnl"/>
        </w:rPr>
        <w:t>Evaluar si nuestro servicio pastoral en las comunidades eclesiales refleja la dimensión maternal de la Iglesia y se caracteriza por la humildad y la pobreza, que se revelan en la Encarnación y la Eucaristía.</w:t>
      </w:r>
    </w:p>
    <w:p w14:paraId="7F56DC07" w14:textId="04ADF46D" w:rsidR="00525DE7" w:rsidRPr="001D2686" w:rsidRDefault="006867F3" w:rsidP="00E57B7F">
      <w:pPr>
        <w:numPr>
          <w:ilvl w:val="0"/>
          <w:numId w:val="4"/>
        </w:numPr>
        <w:spacing w:before="120" w:after="0" w:line="240" w:lineRule="auto"/>
        <w:ind w:left="357" w:hanging="357"/>
        <w:rPr>
          <w:rFonts w:cstheme="minorHAnsi"/>
          <w:color w:val="000000" w:themeColor="text1"/>
          <w:lang w:val="es-ES"/>
        </w:rPr>
      </w:pPr>
      <w:r>
        <w:rPr>
          <w:rFonts w:ascii="Calibri" w:eastAsia="Calibri" w:hAnsi="Calibri" w:cs="Arial"/>
          <w:color w:val="000000"/>
          <w:lang w:val="es-ES_tradnl"/>
        </w:rPr>
        <w:t>Llevar la cercanía materna de la Iglesia a</w:t>
      </w:r>
      <w:r>
        <w:rPr>
          <w:rFonts w:ascii="Calibri" w:eastAsia="Calibri" w:hAnsi="Calibri" w:cs="Calibri"/>
          <w:color w:val="000000"/>
          <w:lang w:val="es-ES_tradnl"/>
        </w:rPr>
        <w:t xml:space="preserve"> nuestros hermanos y hermanas en las periferias existenciales de nuestras comunidades y sociedades eclesiales.</w:t>
      </w:r>
    </w:p>
    <w:p w14:paraId="116DE434" w14:textId="14626410" w:rsidR="00CB388F" w:rsidRPr="001D2686" w:rsidRDefault="006867F3" w:rsidP="00E57B7F">
      <w:pPr>
        <w:numPr>
          <w:ilvl w:val="0"/>
          <w:numId w:val="4"/>
        </w:numPr>
        <w:spacing w:before="120" w:after="0" w:line="240" w:lineRule="auto"/>
        <w:ind w:left="357" w:hanging="357"/>
        <w:rPr>
          <w:rFonts w:cstheme="minorHAnsi"/>
          <w:color w:val="000000" w:themeColor="text1"/>
          <w:lang w:val="es-ES"/>
        </w:rPr>
      </w:pPr>
      <w:r>
        <w:rPr>
          <w:rFonts w:ascii="Calibri" w:eastAsia="Calibri" w:hAnsi="Calibri" w:cs="Calibri"/>
          <w:color w:val="000000"/>
          <w:lang w:val="es-ES_tradnl"/>
        </w:rPr>
        <w:t>Crear espacios de reflexión y promover acciones en favor de la dignidad de toda vida humana, en protección de los más débiles (los no nacidos, los menores, las mujeres, los ancianos, los pobres, los migrantes, los maltratados de diversas maneras, los heridos) y de la nuestra madre tierra.</w:t>
      </w:r>
    </w:p>
    <w:p w14:paraId="1326CF0F" w14:textId="6F9FA6D3" w:rsidR="00820176" w:rsidRPr="001D2686" w:rsidRDefault="006867F3" w:rsidP="00E57B7F">
      <w:pPr>
        <w:numPr>
          <w:ilvl w:val="0"/>
          <w:numId w:val="4"/>
        </w:numPr>
        <w:spacing w:before="120" w:after="0" w:line="240" w:lineRule="auto"/>
        <w:ind w:left="357" w:hanging="357"/>
        <w:rPr>
          <w:rFonts w:cstheme="minorHAnsi"/>
          <w:color w:val="000000" w:themeColor="text1"/>
          <w:lang w:val="es-ES"/>
        </w:rPr>
      </w:pPr>
      <w:r>
        <w:rPr>
          <w:rFonts w:ascii="Calibri" w:eastAsia="Calibri" w:hAnsi="Calibri" w:cs="Calibri"/>
          <w:color w:val="000000"/>
          <w:lang w:val="es-ES_tradnl"/>
        </w:rPr>
        <w:t xml:space="preserve">Reflexionar sobre </w:t>
      </w:r>
      <w:r w:rsidR="001D2686">
        <w:rPr>
          <w:rFonts w:ascii="Calibri" w:eastAsia="Calibri" w:hAnsi="Calibri" w:cs="Calibri"/>
          <w:color w:val="000000"/>
          <w:lang w:val="es-ES_tradnl"/>
        </w:rPr>
        <w:t>cuáles</w:t>
      </w:r>
      <w:r>
        <w:rPr>
          <w:rFonts w:ascii="Calibri" w:eastAsia="Calibri" w:hAnsi="Calibri" w:cs="Calibri"/>
          <w:color w:val="000000"/>
          <w:lang w:val="es-ES_tradnl"/>
        </w:rPr>
        <w:t xml:space="preserve"> son las estructuras sociales obstaculizan la dignidad humana, qué políticas apoyan la promoción de la dignidad humana, la posición social de todas las personas y el cuidado de la casa común.</w:t>
      </w:r>
    </w:p>
    <w:sectPr w:rsidR="00820176" w:rsidRPr="001D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6F3"/>
    <w:multiLevelType w:val="hybridMultilevel"/>
    <w:tmpl w:val="0F102696"/>
    <w:lvl w:ilvl="0" w:tplc="3C2843B0">
      <w:start w:val="11"/>
      <w:numFmt w:val="bullet"/>
      <w:lvlText w:val="-"/>
      <w:lvlJc w:val="left"/>
      <w:pPr>
        <w:ind w:left="720" w:hanging="360"/>
      </w:pPr>
      <w:rPr>
        <w:rFonts w:ascii="Calibri" w:eastAsiaTheme="minorEastAsia" w:hAnsi="Calibri" w:cs="Calibri" w:hint="default"/>
      </w:rPr>
    </w:lvl>
    <w:lvl w:ilvl="1" w:tplc="12B65694" w:tentative="1">
      <w:start w:val="1"/>
      <w:numFmt w:val="bullet"/>
      <w:lvlText w:val="o"/>
      <w:lvlJc w:val="left"/>
      <w:pPr>
        <w:ind w:left="1440" w:hanging="360"/>
      </w:pPr>
      <w:rPr>
        <w:rFonts w:ascii="Courier New" w:hAnsi="Courier New" w:cs="Courier New" w:hint="default"/>
      </w:rPr>
    </w:lvl>
    <w:lvl w:ilvl="2" w:tplc="FC70E9B8" w:tentative="1">
      <w:start w:val="1"/>
      <w:numFmt w:val="bullet"/>
      <w:lvlText w:val=""/>
      <w:lvlJc w:val="left"/>
      <w:pPr>
        <w:ind w:left="2160" w:hanging="360"/>
      </w:pPr>
      <w:rPr>
        <w:rFonts w:ascii="Wingdings" w:hAnsi="Wingdings" w:hint="default"/>
      </w:rPr>
    </w:lvl>
    <w:lvl w:ilvl="3" w:tplc="FED27D52" w:tentative="1">
      <w:start w:val="1"/>
      <w:numFmt w:val="bullet"/>
      <w:lvlText w:val=""/>
      <w:lvlJc w:val="left"/>
      <w:pPr>
        <w:ind w:left="2880" w:hanging="360"/>
      </w:pPr>
      <w:rPr>
        <w:rFonts w:ascii="Symbol" w:hAnsi="Symbol" w:hint="default"/>
      </w:rPr>
    </w:lvl>
    <w:lvl w:ilvl="4" w:tplc="4314DE04" w:tentative="1">
      <w:start w:val="1"/>
      <w:numFmt w:val="bullet"/>
      <w:lvlText w:val="o"/>
      <w:lvlJc w:val="left"/>
      <w:pPr>
        <w:ind w:left="3600" w:hanging="360"/>
      </w:pPr>
      <w:rPr>
        <w:rFonts w:ascii="Courier New" w:hAnsi="Courier New" w:cs="Courier New" w:hint="default"/>
      </w:rPr>
    </w:lvl>
    <w:lvl w:ilvl="5" w:tplc="DFE4AE3C" w:tentative="1">
      <w:start w:val="1"/>
      <w:numFmt w:val="bullet"/>
      <w:lvlText w:val=""/>
      <w:lvlJc w:val="left"/>
      <w:pPr>
        <w:ind w:left="4320" w:hanging="360"/>
      </w:pPr>
      <w:rPr>
        <w:rFonts w:ascii="Wingdings" w:hAnsi="Wingdings" w:hint="default"/>
      </w:rPr>
    </w:lvl>
    <w:lvl w:ilvl="6" w:tplc="E9F4E1F4" w:tentative="1">
      <w:start w:val="1"/>
      <w:numFmt w:val="bullet"/>
      <w:lvlText w:val=""/>
      <w:lvlJc w:val="left"/>
      <w:pPr>
        <w:ind w:left="5040" w:hanging="360"/>
      </w:pPr>
      <w:rPr>
        <w:rFonts w:ascii="Symbol" w:hAnsi="Symbol" w:hint="default"/>
      </w:rPr>
    </w:lvl>
    <w:lvl w:ilvl="7" w:tplc="F03EFE40" w:tentative="1">
      <w:start w:val="1"/>
      <w:numFmt w:val="bullet"/>
      <w:lvlText w:val="o"/>
      <w:lvlJc w:val="left"/>
      <w:pPr>
        <w:ind w:left="5760" w:hanging="360"/>
      </w:pPr>
      <w:rPr>
        <w:rFonts w:ascii="Courier New" w:hAnsi="Courier New" w:cs="Courier New" w:hint="default"/>
      </w:rPr>
    </w:lvl>
    <w:lvl w:ilvl="8" w:tplc="72C8BD58" w:tentative="1">
      <w:start w:val="1"/>
      <w:numFmt w:val="bullet"/>
      <w:lvlText w:val=""/>
      <w:lvlJc w:val="left"/>
      <w:pPr>
        <w:ind w:left="6480" w:hanging="360"/>
      </w:pPr>
      <w:rPr>
        <w:rFonts w:ascii="Wingdings" w:hAnsi="Wingdings" w:hint="default"/>
      </w:rPr>
    </w:lvl>
  </w:abstractNum>
  <w:abstractNum w:abstractNumId="1" w15:restartNumberingAfterBreak="0">
    <w:nsid w:val="232917C6"/>
    <w:multiLevelType w:val="multilevel"/>
    <w:tmpl w:val="9628E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91F6D"/>
    <w:multiLevelType w:val="multilevel"/>
    <w:tmpl w:val="A75AA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F6E38"/>
    <w:multiLevelType w:val="multilevel"/>
    <w:tmpl w:val="57AE20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1372FA"/>
    <w:multiLevelType w:val="hybridMultilevel"/>
    <w:tmpl w:val="0C28DF3C"/>
    <w:lvl w:ilvl="0" w:tplc="C2802FD6">
      <w:start w:val="14"/>
      <w:numFmt w:val="bullet"/>
      <w:lvlText w:val="-"/>
      <w:lvlJc w:val="left"/>
      <w:pPr>
        <w:ind w:left="720" w:hanging="360"/>
      </w:pPr>
      <w:rPr>
        <w:rFonts w:ascii="Calibri" w:eastAsiaTheme="minorEastAsia" w:hAnsi="Calibri" w:cs="Calibri" w:hint="default"/>
        <w:color w:val="000000" w:themeColor="text1"/>
      </w:rPr>
    </w:lvl>
    <w:lvl w:ilvl="1" w:tplc="A1CEE7A4" w:tentative="1">
      <w:start w:val="1"/>
      <w:numFmt w:val="bullet"/>
      <w:lvlText w:val="o"/>
      <w:lvlJc w:val="left"/>
      <w:pPr>
        <w:ind w:left="1440" w:hanging="360"/>
      </w:pPr>
      <w:rPr>
        <w:rFonts w:ascii="Courier New" w:hAnsi="Courier New" w:hint="default"/>
      </w:rPr>
    </w:lvl>
    <w:lvl w:ilvl="2" w:tplc="08A4C91C" w:tentative="1">
      <w:start w:val="1"/>
      <w:numFmt w:val="bullet"/>
      <w:lvlText w:val=""/>
      <w:lvlJc w:val="left"/>
      <w:pPr>
        <w:ind w:left="2160" w:hanging="360"/>
      </w:pPr>
      <w:rPr>
        <w:rFonts w:ascii="Wingdings" w:hAnsi="Wingdings" w:hint="default"/>
      </w:rPr>
    </w:lvl>
    <w:lvl w:ilvl="3" w:tplc="C87EFD4E" w:tentative="1">
      <w:start w:val="1"/>
      <w:numFmt w:val="bullet"/>
      <w:lvlText w:val=""/>
      <w:lvlJc w:val="left"/>
      <w:pPr>
        <w:ind w:left="2880" w:hanging="360"/>
      </w:pPr>
      <w:rPr>
        <w:rFonts w:ascii="Symbol" w:hAnsi="Symbol" w:hint="default"/>
      </w:rPr>
    </w:lvl>
    <w:lvl w:ilvl="4" w:tplc="4CD60D54" w:tentative="1">
      <w:start w:val="1"/>
      <w:numFmt w:val="bullet"/>
      <w:lvlText w:val="o"/>
      <w:lvlJc w:val="left"/>
      <w:pPr>
        <w:ind w:left="3600" w:hanging="360"/>
      </w:pPr>
      <w:rPr>
        <w:rFonts w:ascii="Courier New" w:hAnsi="Courier New" w:hint="default"/>
      </w:rPr>
    </w:lvl>
    <w:lvl w:ilvl="5" w:tplc="B3EE5D62" w:tentative="1">
      <w:start w:val="1"/>
      <w:numFmt w:val="bullet"/>
      <w:lvlText w:val=""/>
      <w:lvlJc w:val="left"/>
      <w:pPr>
        <w:ind w:left="4320" w:hanging="360"/>
      </w:pPr>
      <w:rPr>
        <w:rFonts w:ascii="Wingdings" w:hAnsi="Wingdings" w:hint="default"/>
      </w:rPr>
    </w:lvl>
    <w:lvl w:ilvl="6" w:tplc="F2C286B2" w:tentative="1">
      <w:start w:val="1"/>
      <w:numFmt w:val="bullet"/>
      <w:lvlText w:val=""/>
      <w:lvlJc w:val="left"/>
      <w:pPr>
        <w:ind w:left="5040" w:hanging="360"/>
      </w:pPr>
      <w:rPr>
        <w:rFonts w:ascii="Symbol" w:hAnsi="Symbol" w:hint="default"/>
      </w:rPr>
    </w:lvl>
    <w:lvl w:ilvl="7" w:tplc="D9AA05DE" w:tentative="1">
      <w:start w:val="1"/>
      <w:numFmt w:val="bullet"/>
      <w:lvlText w:val="o"/>
      <w:lvlJc w:val="left"/>
      <w:pPr>
        <w:ind w:left="5760" w:hanging="360"/>
      </w:pPr>
      <w:rPr>
        <w:rFonts w:ascii="Courier New" w:hAnsi="Courier New" w:hint="default"/>
      </w:rPr>
    </w:lvl>
    <w:lvl w:ilvl="8" w:tplc="6E263298" w:tentative="1">
      <w:start w:val="1"/>
      <w:numFmt w:val="bullet"/>
      <w:lvlText w:val=""/>
      <w:lvlJc w:val="left"/>
      <w:pPr>
        <w:ind w:left="6480" w:hanging="360"/>
      </w:pPr>
      <w:rPr>
        <w:rFonts w:ascii="Wingdings" w:hAnsi="Wingdings" w:hint="default"/>
      </w:rPr>
    </w:lvl>
  </w:abstractNum>
  <w:abstractNum w:abstractNumId="5" w15:restartNumberingAfterBreak="0">
    <w:nsid w:val="5CF90E35"/>
    <w:multiLevelType w:val="hybridMultilevel"/>
    <w:tmpl w:val="DA8836B4"/>
    <w:lvl w:ilvl="0" w:tplc="9DFC4AB8">
      <w:start w:val="11"/>
      <w:numFmt w:val="bullet"/>
      <w:lvlText w:val="-"/>
      <w:lvlJc w:val="left"/>
      <w:pPr>
        <w:ind w:left="1800" w:hanging="360"/>
      </w:pPr>
      <w:rPr>
        <w:rFonts w:ascii="Calibri" w:eastAsiaTheme="minorEastAsia" w:hAnsi="Calibri" w:cs="Calibri" w:hint="default"/>
      </w:rPr>
    </w:lvl>
    <w:lvl w:ilvl="1" w:tplc="D2C8F816" w:tentative="1">
      <w:start w:val="1"/>
      <w:numFmt w:val="bullet"/>
      <w:lvlText w:val="o"/>
      <w:lvlJc w:val="left"/>
      <w:pPr>
        <w:ind w:left="2520" w:hanging="360"/>
      </w:pPr>
      <w:rPr>
        <w:rFonts w:ascii="Courier New" w:hAnsi="Courier New" w:cs="Courier New" w:hint="default"/>
      </w:rPr>
    </w:lvl>
    <w:lvl w:ilvl="2" w:tplc="22240AB8" w:tentative="1">
      <w:start w:val="1"/>
      <w:numFmt w:val="bullet"/>
      <w:lvlText w:val=""/>
      <w:lvlJc w:val="left"/>
      <w:pPr>
        <w:ind w:left="3240" w:hanging="360"/>
      </w:pPr>
      <w:rPr>
        <w:rFonts w:ascii="Wingdings" w:hAnsi="Wingdings" w:hint="default"/>
      </w:rPr>
    </w:lvl>
    <w:lvl w:ilvl="3" w:tplc="7FC40ACE" w:tentative="1">
      <w:start w:val="1"/>
      <w:numFmt w:val="bullet"/>
      <w:lvlText w:val=""/>
      <w:lvlJc w:val="left"/>
      <w:pPr>
        <w:ind w:left="3960" w:hanging="360"/>
      </w:pPr>
      <w:rPr>
        <w:rFonts w:ascii="Symbol" w:hAnsi="Symbol" w:hint="default"/>
      </w:rPr>
    </w:lvl>
    <w:lvl w:ilvl="4" w:tplc="BEF2D9EE" w:tentative="1">
      <w:start w:val="1"/>
      <w:numFmt w:val="bullet"/>
      <w:lvlText w:val="o"/>
      <w:lvlJc w:val="left"/>
      <w:pPr>
        <w:ind w:left="4680" w:hanging="360"/>
      </w:pPr>
      <w:rPr>
        <w:rFonts w:ascii="Courier New" w:hAnsi="Courier New" w:cs="Courier New" w:hint="default"/>
      </w:rPr>
    </w:lvl>
    <w:lvl w:ilvl="5" w:tplc="1AD261F8" w:tentative="1">
      <w:start w:val="1"/>
      <w:numFmt w:val="bullet"/>
      <w:lvlText w:val=""/>
      <w:lvlJc w:val="left"/>
      <w:pPr>
        <w:ind w:left="5400" w:hanging="360"/>
      </w:pPr>
      <w:rPr>
        <w:rFonts w:ascii="Wingdings" w:hAnsi="Wingdings" w:hint="default"/>
      </w:rPr>
    </w:lvl>
    <w:lvl w:ilvl="6" w:tplc="F47CC6F2" w:tentative="1">
      <w:start w:val="1"/>
      <w:numFmt w:val="bullet"/>
      <w:lvlText w:val=""/>
      <w:lvlJc w:val="left"/>
      <w:pPr>
        <w:ind w:left="6120" w:hanging="360"/>
      </w:pPr>
      <w:rPr>
        <w:rFonts w:ascii="Symbol" w:hAnsi="Symbol" w:hint="default"/>
      </w:rPr>
    </w:lvl>
    <w:lvl w:ilvl="7" w:tplc="C562C584" w:tentative="1">
      <w:start w:val="1"/>
      <w:numFmt w:val="bullet"/>
      <w:lvlText w:val="o"/>
      <w:lvlJc w:val="left"/>
      <w:pPr>
        <w:ind w:left="6840" w:hanging="360"/>
      </w:pPr>
      <w:rPr>
        <w:rFonts w:ascii="Courier New" w:hAnsi="Courier New" w:cs="Courier New" w:hint="default"/>
      </w:rPr>
    </w:lvl>
    <w:lvl w:ilvl="8" w:tplc="ECA288E2" w:tentative="1">
      <w:start w:val="1"/>
      <w:numFmt w:val="bullet"/>
      <w:lvlText w:val=""/>
      <w:lvlJc w:val="left"/>
      <w:pPr>
        <w:ind w:left="7560" w:hanging="360"/>
      </w:pPr>
      <w:rPr>
        <w:rFonts w:ascii="Wingdings" w:hAnsi="Wingdings" w:hint="default"/>
      </w:rPr>
    </w:lvl>
  </w:abstractNum>
  <w:num w:numId="1" w16cid:durableId="38748140">
    <w:abstractNumId w:val="0"/>
  </w:num>
  <w:num w:numId="2" w16cid:durableId="1877160236">
    <w:abstractNumId w:val="5"/>
  </w:num>
  <w:num w:numId="3" w16cid:durableId="541989418">
    <w:abstractNumId w:val="4"/>
  </w:num>
  <w:num w:numId="4" w16cid:durableId="1850755898">
    <w:abstractNumId w:val="1"/>
  </w:num>
  <w:num w:numId="5" w16cid:durableId="300422136">
    <w:abstractNumId w:val="2"/>
  </w:num>
  <w:num w:numId="6" w16cid:durableId="1011490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34"/>
    <w:rsid w:val="00010C25"/>
    <w:rsid w:val="00015234"/>
    <w:rsid w:val="000319EC"/>
    <w:rsid w:val="00037ACB"/>
    <w:rsid w:val="000517DF"/>
    <w:rsid w:val="00054646"/>
    <w:rsid w:val="000550DA"/>
    <w:rsid w:val="000609AF"/>
    <w:rsid w:val="00061C22"/>
    <w:rsid w:val="000661ED"/>
    <w:rsid w:val="00073189"/>
    <w:rsid w:val="000A499D"/>
    <w:rsid w:val="000B21DB"/>
    <w:rsid w:val="000C64A1"/>
    <w:rsid w:val="000D0D5A"/>
    <w:rsid w:val="000D4D5D"/>
    <w:rsid w:val="000E1E3A"/>
    <w:rsid w:val="000E545B"/>
    <w:rsid w:val="000F6060"/>
    <w:rsid w:val="00106172"/>
    <w:rsid w:val="00106721"/>
    <w:rsid w:val="0011340E"/>
    <w:rsid w:val="00132A6D"/>
    <w:rsid w:val="00140101"/>
    <w:rsid w:val="0016054B"/>
    <w:rsid w:val="00176AF1"/>
    <w:rsid w:val="00177C02"/>
    <w:rsid w:val="00181642"/>
    <w:rsid w:val="001B47F8"/>
    <w:rsid w:val="001B533B"/>
    <w:rsid w:val="001B69F0"/>
    <w:rsid w:val="001D2686"/>
    <w:rsid w:val="001E4976"/>
    <w:rsid w:val="001E6115"/>
    <w:rsid w:val="001F592B"/>
    <w:rsid w:val="002020A6"/>
    <w:rsid w:val="00202D2A"/>
    <w:rsid w:val="00226830"/>
    <w:rsid w:val="00227049"/>
    <w:rsid w:val="002312CD"/>
    <w:rsid w:val="00250315"/>
    <w:rsid w:val="00254383"/>
    <w:rsid w:val="00255FCF"/>
    <w:rsid w:val="0027799C"/>
    <w:rsid w:val="00290B89"/>
    <w:rsid w:val="0029345A"/>
    <w:rsid w:val="002A4215"/>
    <w:rsid w:val="002A4293"/>
    <w:rsid w:val="002A7C6B"/>
    <w:rsid w:val="002B33B8"/>
    <w:rsid w:val="002D1D0A"/>
    <w:rsid w:val="002D39B3"/>
    <w:rsid w:val="002E007F"/>
    <w:rsid w:val="002E4586"/>
    <w:rsid w:val="002E7DDB"/>
    <w:rsid w:val="002F4776"/>
    <w:rsid w:val="002F77F0"/>
    <w:rsid w:val="00304789"/>
    <w:rsid w:val="00313179"/>
    <w:rsid w:val="003156AD"/>
    <w:rsid w:val="003172B7"/>
    <w:rsid w:val="00337E47"/>
    <w:rsid w:val="00340094"/>
    <w:rsid w:val="0034466F"/>
    <w:rsid w:val="00346D62"/>
    <w:rsid w:val="00350B27"/>
    <w:rsid w:val="00367CCE"/>
    <w:rsid w:val="003807FE"/>
    <w:rsid w:val="00380ACD"/>
    <w:rsid w:val="00384054"/>
    <w:rsid w:val="0039157A"/>
    <w:rsid w:val="00392FDB"/>
    <w:rsid w:val="003B2187"/>
    <w:rsid w:val="003C2362"/>
    <w:rsid w:val="003C24C7"/>
    <w:rsid w:val="003D0731"/>
    <w:rsid w:val="003D4356"/>
    <w:rsid w:val="003E3DE5"/>
    <w:rsid w:val="003E6157"/>
    <w:rsid w:val="00402E94"/>
    <w:rsid w:val="00410D86"/>
    <w:rsid w:val="0041306D"/>
    <w:rsid w:val="0041453C"/>
    <w:rsid w:val="00417EF7"/>
    <w:rsid w:val="004230D9"/>
    <w:rsid w:val="00423C88"/>
    <w:rsid w:val="004256C4"/>
    <w:rsid w:val="0043059C"/>
    <w:rsid w:val="004452D5"/>
    <w:rsid w:val="00455011"/>
    <w:rsid w:val="004564AD"/>
    <w:rsid w:val="004606EF"/>
    <w:rsid w:val="00463EB4"/>
    <w:rsid w:val="00474D98"/>
    <w:rsid w:val="00475CE6"/>
    <w:rsid w:val="00483985"/>
    <w:rsid w:val="004A1B10"/>
    <w:rsid w:val="004A6437"/>
    <w:rsid w:val="004A71A6"/>
    <w:rsid w:val="004B101B"/>
    <w:rsid w:val="004B5128"/>
    <w:rsid w:val="004E03D2"/>
    <w:rsid w:val="004E280A"/>
    <w:rsid w:val="00503104"/>
    <w:rsid w:val="00522FE2"/>
    <w:rsid w:val="00523585"/>
    <w:rsid w:val="00525DE7"/>
    <w:rsid w:val="00532F21"/>
    <w:rsid w:val="0053335B"/>
    <w:rsid w:val="005364C9"/>
    <w:rsid w:val="00540978"/>
    <w:rsid w:val="00546EEA"/>
    <w:rsid w:val="00552DF1"/>
    <w:rsid w:val="00555498"/>
    <w:rsid w:val="00565003"/>
    <w:rsid w:val="005661E1"/>
    <w:rsid w:val="005775CE"/>
    <w:rsid w:val="00592548"/>
    <w:rsid w:val="00597BB3"/>
    <w:rsid w:val="005A0AED"/>
    <w:rsid w:val="005A2B76"/>
    <w:rsid w:val="005A505B"/>
    <w:rsid w:val="005C256C"/>
    <w:rsid w:val="005E1773"/>
    <w:rsid w:val="005F1773"/>
    <w:rsid w:val="00601082"/>
    <w:rsid w:val="0060627C"/>
    <w:rsid w:val="0060686E"/>
    <w:rsid w:val="00612D21"/>
    <w:rsid w:val="00616AA7"/>
    <w:rsid w:val="00617CD2"/>
    <w:rsid w:val="00623A51"/>
    <w:rsid w:val="00627AA9"/>
    <w:rsid w:val="00631AE8"/>
    <w:rsid w:val="006329DF"/>
    <w:rsid w:val="0063406E"/>
    <w:rsid w:val="00635296"/>
    <w:rsid w:val="00637E8F"/>
    <w:rsid w:val="00646121"/>
    <w:rsid w:val="00653A72"/>
    <w:rsid w:val="00667A09"/>
    <w:rsid w:val="00676371"/>
    <w:rsid w:val="0068212D"/>
    <w:rsid w:val="006826D8"/>
    <w:rsid w:val="00683071"/>
    <w:rsid w:val="006867F3"/>
    <w:rsid w:val="00687C18"/>
    <w:rsid w:val="00697285"/>
    <w:rsid w:val="006B422C"/>
    <w:rsid w:val="006B4EFD"/>
    <w:rsid w:val="006B60DC"/>
    <w:rsid w:val="006C6455"/>
    <w:rsid w:val="007032E0"/>
    <w:rsid w:val="00703D62"/>
    <w:rsid w:val="00707BD0"/>
    <w:rsid w:val="00716E26"/>
    <w:rsid w:val="007219C2"/>
    <w:rsid w:val="00722989"/>
    <w:rsid w:val="00726A14"/>
    <w:rsid w:val="00736318"/>
    <w:rsid w:val="00766146"/>
    <w:rsid w:val="00777998"/>
    <w:rsid w:val="007A4A3A"/>
    <w:rsid w:val="007D2CC8"/>
    <w:rsid w:val="007D4A05"/>
    <w:rsid w:val="007D5C9E"/>
    <w:rsid w:val="007F0390"/>
    <w:rsid w:val="007F6DE4"/>
    <w:rsid w:val="00800307"/>
    <w:rsid w:val="00803B21"/>
    <w:rsid w:val="00820176"/>
    <w:rsid w:val="00821B44"/>
    <w:rsid w:val="008320AD"/>
    <w:rsid w:val="00846F9E"/>
    <w:rsid w:val="008615E5"/>
    <w:rsid w:val="00877178"/>
    <w:rsid w:val="008834E9"/>
    <w:rsid w:val="008A0B42"/>
    <w:rsid w:val="008C36F2"/>
    <w:rsid w:val="008D578B"/>
    <w:rsid w:val="0090179C"/>
    <w:rsid w:val="00934B99"/>
    <w:rsid w:val="00936130"/>
    <w:rsid w:val="00937DF6"/>
    <w:rsid w:val="00970A27"/>
    <w:rsid w:val="00974246"/>
    <w:rsid w:val="00987551"/>
    <w:rsid w:val="00993CB5"/>
    <w:rsid w:val="009A7DDA"/>
    <w:rsid w:val="009B5DD1"/>
    <w:rsid w:val="009B6C1B"/>
    <w:rsid w:val="009B74B2"/>
    <w:rsid w:val="009B7C02"/>
    <w:rsid w:val="009D3486"/>
    <w:rsid w:val="009E2565"/>
    <w:rsid w:val="009F03F1"/>
    <w:rsid w:val="009F3B17"/>
    <w:rsid w:val="009F3B86"/>
    <w:rsid w:val="009F5B4C"/>
    <w:rsid w:val="00A02696"/>
    <w:rsid w:val="00A11E96"/>
    <w:rsid w:val="00A13CF3"/>
    <w:rsid w:val="00A15DA6"/>
    <w:rsid w:val="00A3675A"/>
    <w:rsid w:val="00A41029"/>
    <w:rsid w:val="00A6571C"/>
    <w:rsid w:val="00A83616"/>
    <w:rsid w:val="00A85BA1"/>
    <w:rsid w:val="00A9088F"/>
    <w:rsid w:val="00A96690"/>
    <w:rsid w:val="00A97C28"/>
    <w:rsid w:val="00AA59C3"/>
    <w:rsid w:val="00AC20C2"/>
    <w:rsid w:val="00AD0B86"/>
    <w:rsid w:val="00AD3CA3"/>
    <w:rsid w:val="00AD4732"/>
    <w:rsid w:val="00AD6216"/>
    <w:rsid w:val="00AF233C"/>
    <w:rsid w:val="00AF6FC8"/>
    <w:rsid w:val="00B45B78"/>
    <w:rsid w:val="00B50853"/>
    <w:rsid w:val="00B55B7B"/>
    <w:rsid w:val="00B64B5C"/>
    <w:rsid w:val="00B662C7"/>
    <w:rsid w:val="00B730A1"/>
    <w:rsid w:val="00B75EBF"/>
    <w:rsid w:val="00B858A8"/>
    <w:rsid w:val="00B915CC"/>
    <w:rsid w:val="00B94E19"/>
    <w:rsid w:val="00BA4016"/>
    <w:rsid w:val="00BA50B7"/>
    <w:rsid w:val="00BC287D"/>
    <w:rsid w:val="00BC58C3"/>
    <w:rsid w:val="00BF400A"/>
    <w:rsid w:val="00BF5900"/>
    <w:rsid w:val="00C018EF"/>
    <w:rsid w:val="00C2406D"/>
    <w:rsid w:val="00C24156"/>
    <w:rsid w:val="00C26762"/>
    <w:rsid w:val="00C32C62"/>
    <w:rsid w:val="00C33F9C"/>
    <w:rsid w:val="00C66A20"/>
    <w:rsid w:val="00C6749F"/>
    <w:rsid w:val="00C80C78"/>
    <w:rsid w:val="00C829B6"/>
    <w:rsid w:val="00CA69E1"/>
    <w:rsid w:val="00CB0562"/>
    <w:rsid w:val="00CB388F"/>
    <w:rsid w:val="00CD3502"/>
    <w:rsid w:val="00CF6DC0"/>
    <w:rsid w:val="00D113EA"/>
    <w:rsid w:val="00D12C79"/>
    <w:rsid w:val="00D33877"/>
    <w:rsid w:val="00D427C3"/>
    <w:rsid w:val="00D43203"/>
    <w:rsid w:val="00D4496D"/>
    <w:rsid w:val="00D74B03"/>
    <w:rsid w:val="00D95EAB"/>
    <w:rsid w:val="00DA04AD"/>
    <w:rsid w:val="00DD052C"/>
    <w:rsid w:val="00DD259E"/>
    <w:rsid w:val="00DD5B70"/>
    <w:rsid w:val="00DE5D21"/>
    <w:rsid w:val="00DE7255"/>
    <w:rsid w:val="00DF209D"/>
    <w:rsid w:val="00E02B53"/>
    <w:rsid w:val="00E20968"/>
    <w:rsid w:val="00E274E4"/>
    <w:rsid w:val="00E432B0"/>
    <w:rsid w:val="00E504C1"/>
    <w:rsid w:val="00E5167A"/>
    <w:rsid w:val="00E54017"/>
    <w:rsid w:val="00E57B7F"/>
    <w:rsid w:val="00E60988"/>
    <w:rsid w:val="00E62A99"/>
    <w:rsid w:val="00E6611F"/>
    <w:rsid w:val="00E67C29"/>
    <w:rsid w:val="00E70601"/>
    <w:rsid w:val="00E72A6A"/>
    <w:rsid w:val="00E832DC"/>
    <w:rsid w:val="00E83761"/>
    <w:rsid w:val="00E85A0A"/>
    <w:rsid w:val="00E970FE"/>
    <w:rsid w:val="00E97C3D"/>
    <w:rsid w:val="00EA4C2A"/>
    <w:rsid w:val="00EB69CF"/>
    <w:rsid w:val="00ED3439"/>
    <w:rsid w:val="00ED48B1"/>
    <w:rsid w:val="00ED7004"/>
    <w:rsid w:val="00ED7CE3"/>
    <w:rsid w:val="00EF522C"/>
    <w:rsid w:val="00F00E5E"/>
    <w:rsid w:val="00F06CEE"/>
    <w:rsid w:val="00F1313A"/>
    <w:rsid w:val="00F24BDE"/>
    <w:rsid w:val="00F2767B"/>
    <w:rsid w:val="00F31F44"/>
    <w:rsid w:val="00F450FB"/>
    <w:rsid w:val="00F5015B"/>
    <w:rsid w:val="00F71395"/>
    <w:rsid w:val="00F725B8"/>
    <w:rsid w:val="00F75BA5"/>
    <w:rsid w:val="00F9318F"/>
    <w:rsid w:val="00FA4E0B"/>
    <w:rsid w:val="00FB0BC6"/>
    <w:rsid w:val="00FB4710"/>
    <w:rsid w:val="00FB5E16"/>
    <w:rsid w:val="00FD7AA5"/>
    <w:rsid w:val="00FE6927"/>
    <w:rsid w:val="00FE7652"/>
    <w:rsid w:val="00FF1D1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7521A497"/>
  <w15:chartTrackingRefBased/>
  <w15:docId w15:val="{9C80EF1C-D24C-7846-B1A0-1B922ED2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15234"/>
    <w:rPr>
      <w:sz w:val="20"/>
      <w:szCs w:val="20"/>
    </w:rPr>
  </w:style>
  <w:style w:type="paragraph" w:styleId="Heading1">
    <w:name w:val="heading 1"/>
    <w:basedOn w:val="Normal"/>
    <w:next w:val="Normal"/>
    <w:link w:val="Heading1Char"/>
    <w:uiPriority w:val="9"/>
    <w:qFormat/>
    <w:rsid w:val="00015234"/>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15234"/>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15234"/>
    <w:pPr>
      <w:pBdr>
        <w:top w:val="single" w:sz="6" w:space="2" w:color="E48312" w:themeColor="accent1"/>
        <w:left w:val="single" w:sz="6" w:space="2" w:color="E48312" w:themeColor="accent1"/>
      </w:pBdr>
      <w:spacing w:before="300" w:after="0"/>
      <w:outlineLvl w:val="2"/>
    </w:pPr>
    <w:rPr>
      <w:caps/>
      <w:color w:val="714109" w:themeColor="accent1" w:themeShade="7F"/>
      <w:spacing w:val="15"/>
      <w:sz w:val="22"/>
      <w:szCs w:val="22"/>
    </w:rPr>
  </w:style>
  <w:style w:type="paragraph" w:styleId="Heading4">
    <w:name w:val="heading 4"/>
    <w:basedOn w:val="Normal"/>
    <w:next w:val="Normal"/>
    <w:link w:val="Heading4Char"/>
    <w:uiPriority w:val="9"/>
    <w:semiHidden/>
    <w:unhideWhenUsed/>
    <w:qFormat/>
    <w:rsid w:val="00015234"/>
    <w:pPr>
      <w:pBdr>
        <w:top w:val="dotted" w:sz="6" w:space="2" w:color="E48312" w:themeColor="accent1"/>
        <w:left w:val="dotted" w:sz="6" w:space="2" w:color="E48312" w:themeColor="accent1"/>
      </w:pBdr>
      <w:spacing w:before="300" w:after="0"/>
      <w:outlineLvl w:val="3"/>
    </w:pPr>
    <w:rPr>
      <w:caps/>
      <w:color w:val="AA610D" w:themeColor="accent1" w:themeShade="BF"/>
      <w:spacing w:val="10"/>
      <w:sz w:val="22"/>
      <w:szCs w:val="22"/>
    </w:rPr>
  </w:style>
  <w:style w:type="paragraph" w:styleId="Heading5">
    <w:name w:val="heading 5"/>
    <w:basedOn w:val="Normal"/>
    <w:next w:val="Normal"/>
    <w:link w:val="Heading5Char"/>
    <w:uiPriority w:val="9"/>
    <w:semiHidden/>
    <w:unhideWhenUsed/>
    <w:qFormat/>
    <w:rsid w:val="00015234"/>
    <w:pPr>
      <w:pBdr>
        <w:bottom w:val="single" w:sz="6" w:space="1" w:color="E48312" w:themeColor="accent1"/>
      </w:pBdr>
      <w:spacing w:before="300" w:after="0"/>
      <w:outlineLvl w:val="4"/>
    </w:pPr>
    <w:rPr>
      <w:caps/>
      <w:color w:val="AA610D" w:themeColor="accent1" w:themeShade="BF"/>
      <w:spacing w:val="10"/>
      <w:sz w:val="22"/>
      <w:szCs w:val="22"/>
    </w:rPr>
  </w:style>
  <w:style w:type="paragraph" w:styleId="Heading6">
    <w:name w:val="heading 6"/>
    <w:basedOn w:val="Normal"/>
    <w:next w:val="Normal"/>
    <w:link w:val="Heading6Char"/>
    <w:uiPriority w:val="9"/>
    <w:semiHidden/>
    <w:unhideWhenUsed/>
    <w:qFormat/>
    <w:rsid w:val="00015234"/>
    <w:pPr>
      <w:pBdr>
        <w:bottom w:val="dotted" w:sz="6" w:space="1" w:color="E48312" w:themeColor="accent1"/>
      </w:pBdr>
      <w:spacing w:before="300" w:after="0"/>
      <w:outlineLvl w:val="5"/>
    </w:pPr>
    <w:rPr>
      <w:caps/>
      <w:color w:val="AA610D" w:themeColor="accent1" w:themeShade="BF"/>
      <w:spacing w:val="10"/>
      <w:sz w:val="22"/>
      <w:szCs w:val="22"/>
    </w:rPr>
  </w:style>
  <w:style w:type="paragraph" w:styleId="Heading7">
    <w:name w:val="heading 7"/>
    <w:basedOn w:val="Normal"/>
    <w:next w:val="Normal"/>
    <w:link w:val="Heading7Char"/>
    <w:uiPriority w:val="9"/>
    <w:semiHidden/>
    <w:unhideWhenUsed/>
    <w:qFormat/>
    <w:rsid w:val="00015234"/>
    <w:pPr>
      <w:spacing w:before="300" w:after="0"/>
      <w:outlineLvl w:val="6"/>
    </w:pPr>
    <w:rPr>
      <w:caps/>
      <w:color w:val="AA610D" w:themeColor="accent1" w:themeShade="BF"/>
      <w:spacing w:val="10"/>
      <w:sz w:val="22"/>
      <w:szCs w:val="22"/>
    </w:rPr>
  </w:style>
  <w:style w:type="paragraph" w:styleId="Heading8">
    <w:name w:val="heading 8"/>
    <w:basedOn w:val="Normal"/>
    <w:next w:val="Normal"/>
    <w:link w:val="Heading8Char"/>
    <w:uiPriority w:val="9"/>
    <w:semiHidden/>
    <w:unhideWhenUsed/>
    <w:qFormat/>
    <w:rsid w:val="0001523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23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234"/>
    <w:rPr>
      <w:b/>
      <w:bCs/>
      <w:caps/>
      <w:color w:val="FFFFFF" w:themeColor="background1"/>
      <w:spacing w:val="15"/>
      <w:shd w:val="clear" w:color="auto" w:fill="E48312" w:themeFill="accent1"/>
    </w:rPr>
  </w:style>
  <w:style w:type="character" w:customStyle="1" w:styleId="Heading2Char">
    <w:name w:val="Heading 2 Char"/>
    <w:basedOn w:val="DefaultParagraphFont"/>
    <w:link w:val="Heading2"/>
    <w:uiPriority w:val="9"/>
    <w:rsid w:val="00015234"/>
    <w:rPr>
      <w:caps/>
      <w:spacing w:val="15"/>
      <w:shd w:val="clear" w:color="auto" w:fill="FBE6CD" w:themeFill="accent1" w:themeFillTint="33"/>
    </w:rPr>
  </w:style>
  <w:style w:type="character" w:customStyle="1" w:styleId="Heading3Char">
    <w:name w:val="Heading 3 Char"/>
    <w:basedOn w:val="DefaultParagraphFont"/>
    <w:link w:val="Heading3"/>
    <w:uiPriority w:val="9"/>
    <w:rsid w:val="00015234"/>
    <w:rPr>
      <w:caps/>
      <w:color w:val="714109" w:themeColor="accent1" w:themeShade="7F"/>
      <w:spacing w:val="15"/>
    </w:rPr>
  </w:style>
  <w:style w:type="character" w:customStyle="1" w:styleId="Heading4Char">
    <w:name w:val="Heading 4 Char"/>
    <w:basedOn w:val="DefaultParagraphFont"/>
    <w:link w:val="Heading4"/>
    <w:uiPriority w:val="9"/>
    <w:semiHidden/>
    <w:rsid w:val="00015234"/>
    <w:rPr>
      <w:caps/>
      <w:color w:val="AA610D" w:themeColor="accent1" w:themeShade="BF"/>
      <w:spacing w:val="10"/>
    </w:rPr>
  </w:style>
  <w:style w:type="character" w:customStyle="1" w:styleId="Heading5Char">
    <w:name w:val="Heading 5 Char"/>
    <w:basedOn w:val="DefaultParagraphFont"/>
    <w:link w:val="Heading5"/>
    <w:uiPriority w:val="9"/>
    <w:semiHidden/>
    <w:rsid w:val="00015234"/>
    <w:rPr>
      <w:caps/>
      <w:color w:val="AA610D" w:themeColor="accent1" w:themeShade="BF"/>
      <w:spacing w:val="10"/>
    </w:rPr>
  </w:style>
  <w:style w:type="character" w:customStyle="1" w:styleId="Heading6Char">
    <w:name w:val="Heading 6 Char"/>
    <w:basedOn w:val="DefaultParagraphFont"/>
    <w:link w:val="Heading6"/>
    <w:uiPriority w:val="9"/>
    <w:semiHidden/>
    <w:rsid w:val="00015234"/>
    <w:rPr>
      <w:caps/>
      <w:color w:val="AA610D" w:themeColor="accent1" w:themeShade="BF"/>
      <w:spacing w:val="10"/>
    </w:rPr>
  </w:style>
  <w:style w:type="character" w:customStyle="1" w:styleId="Heading7Char">
    <w:name w:val="Heading 7 Char"/>
    <w:basedOn w:val="DefaultParagraphFont"/>
    <w:link w:val="Heading7"/>
    <w:uiPriority w:val="9"/>
    <w:semiHidden/>
    <w:rsid w:val="00015234"/>
    <w:rPr>
      <w:caps/>
      <w:color w:val="AA610D" w:themeColor="accent1" w:themeShade="BF"/>
      <w:spacing w:val="10"/>
    </w:rPr>
  </w:style>
  <w:style w:type="character" w:customStyle="1" w:styleId="Heading8Char">
    <w:name w:val="Heading 8 Char"/>
    <w:basedOn w:val="DefaultParagraphFont"/>
    <w:link w:val="Heading8"/>
    <w:uiPriority w:val="9"/>
    <w:semiHidden/>
    <w:rsid w:val="00015234"/>
    <w:rPr>
      <w:caps/>
      <w:spacing w:val="10"/>
      <w:sz w:val="18"/>
      <w:szCs w:val="18"/>
    </w:rPr>
  </w:style>
  <w:style w:type="character" w:customStyle="1" w:styleId="Heading9Char">
    <w:name w:val="Heading 9 Char"/>
    <w:basedOn w:val="DefaultParagraphFont"/>
    <w:link w:val="Heading9"/>
    <w:uiPriority w:val="9"/>
    <w:semiHidden/>
    <w:rsid w:val="00015234"/>
    <w:rPr>
      <w:i/>
      <w:caps/>
      <w:spacing w:val="10"/>
      <w:sz w:val="18"/>
      <w:szCs w:val="18"/>
    </w:rPr>
  </w:style>
  <w:style w:type="paragraph" w:styleId="Caption">
    <w:name w:val="caption"/>
    <w:basedOn w:val="Normal"/>
    <w:next w:val="Normal"/>
    <w:uiPriority w:val="35"/>
    <w:semiHidden/>
    <w:unhideWhenUsed/>
    <w:qFormat/>
    <w:rsid w:val="00015234"/>
    <w:rPr>
      <w:b/>
      <w:bCs/>
      <w:color w:val="AA610D" w:themeColor="accent1" w:themeShade="BF"/>
      <w:sz w:val="16"/>
      <w:szCs w:val="16"/>
    </w:rPr>
  </w:style>
  <w:style w:type="paragraph" w:styleId="Title">
    <w:name w:val="Title"/>
    <w:basedOn w:val="Normal"/>
    <w:next w:val="Normal"/>
    <w:link w:val="TitleChar"/>
    <w:uiPriority w:val="10"/>
    <w:qFormat/>
    <w:rsid w:val="00015234"/>
    <w:pPr>
      <w:spacing w:before="720"/>
    </w:pPr>
    <w:rPr>
      <w:caps/>
      <w:color w:val="E48312" w:themeColor="accent1"/>
      <w:spacing w:val="10"/>
      <w:kern w:val="28"/>
      <w:sz w:val="52"/>
      <w:szCs w:val="52"/>
    </w:rPr>
  </w:style>
  <w:style w:type="character" w:customStyle="1" w:styleId="TitleChar">
    <w:name w:val="Title Char"/>
    <w:basedOn w:val="DefaultParagraphFont"/>
    <w:link w:val="Title"/>
    <w:uiPriority w:val="10"/>
    <w:rsid w:val="00015234"/>
    <w:rPr>
      <w:caps/>
      <w:color w:val="E48312" w:themeColor="accent1"/>
      <w:spacing w:val="10"/>
      <w:kern w:val="28"/>
      <w:sz w:val="52"/>
      <w:szCs w:val="52"/>
    </w:rPr>
  </w:style>
  <w:style w:type="paragraph" w:styleId="Subtitle">
    <w:name w:val="Subtitle"/>
    <w:basedOn w:val="Normal"/>
    <w:next w:val="Normal"/>
    <w:link w:val="SubtitleChar"/>
    <w:uiPriority w:val="11"/>
    <w:qFormat/>
    <w:rsid w:val="0001523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5234"/>
    <w:rPr>
      <w:caps/>
      <w:color w:val="595959" w:themeColor="text1" w:themeTint="A6"/>
      <w:spacing w:val="10"/>
      <w:sz w:val="24"/>
      <w:szCs w:val="24"/>
    </w:rPr>
  </w:style>
  <w:style w:type="character" w:styleId="Strong">
    <w:name w:val="Strong"/>
    <w:uiPriority w:val="22"/>
    <w:qFormat/>
    <w:rsid w:val="00015234"/>
    <w:rPr>
      <w:b/>
      <w:bCs/>
    </w:rPr>
  </w:style>
  <w:style w:type="character" w:styleId="Emphasis">
    <w:name w:val="Emphasis"/>
    <w:uiPriority w:val="20"/>
    <w:qFormat/>
    <w:rsid w:val="00015234"/>
    <w:rPr>
      <w:caps/>
      <w:color w:val="714109" w:themeColor="accent1" w:themeShade="7F"/>
      <w:spacing w:val="5"/>
    </w:rPr>
  </w:style>
  <w:style w:type="paragraph" w:styleId="NoSpacing">
    <w:name w:val="No Spacing"/>
    <w:basedOn w:val="Normal"/>
    <w:link w:val="NoSpacingChar"/>
    <w:uiPriority w:val="1"/>
    <w:qFormat/>
    <w:rsid w:val="00015234"/>
    <w:pPr>
      <w:spacing w:before="0" w:after="0" w:line="240" w:lineRule="auto"/>
    </w:pPr>
  </w:style>
  <w:style w:type="character" w:customStyle="1" w:styleId="NoSpacingChar">
    <w:name w:val="No Spacing Char"/>
    <w:basedOn w:val="DefaultParagraphFont"/>
    <w:link w:val="NoSpacing"/>
    <w:uiPriority w:val="1"/>
    <w:rsid w:val="00015234"/>
    <w:rPr>
      <w:sz w:val="20"/>
      <w:szCs w:val="20"/>
    </w:rPr>
  </w:style>
  <w:style w:type="paragraph" w:styleId="ListParagraph">
    <w:name w:val="List Paragraph"/>
    <w:basedOn w:val="Normal"/>
    <w:uiPriority w:val="34"/>
    <w:qFormat/>
    <w:rsid w:val="00015234"/>
    <w:pPr>
      <w:ind w:left="720"/>
      <w:contextualSpacing/>
    </w:pPr>
  </w:style>
  <w:style w:type="paragraph" w:styleId="Quote">
    <w:name w:val="Quote"/>
    <w:basedOn w:val="Normal"/>
    <w:next w:val="Normal"/>
    <w:link w:val="QuoteChar"/>
    <w:uiPriority w:val="29"/>
    <w:qFormat/>
    <w:rsid w:val="00015234"/>
    <w:rPr>
      <w:i/>
      <w:iCs/>
    </w:rPr>
  </w:style>
  <w:style w:type="character" w:customStyle="1" w:styleId="QuoteChar">
    <w:name w:val="Quote Char"/>
    <w:basedOn w:val="DefaultParagraphFont"/>
    <w:link w:val="Quote"/>
    <w:uiPriority w:val="29"/>
    <w:rsid w:val="00015234"/>
    <w:rPr>
      <w:i/>
      <w:iCs/>
      <w:sz w:val="20"/>
      <w:szCs w:val="20"/>
    </w:rPr>
  </w:style>
  <w:style w:type="paragraph" w:styleId="IntenseQuote">
    <w:name w:val="Intense Quote"/>
    <w:basedOn w:val="Normal"/>
    <w:next w:val="Normal"/>
    <w:link w:val="IntenseQuoteChar"/>
    <w:uiPriority w:val="30"/>
    <w:qFormat/>
    <w:rsid w:val="00015234"/>
    <w:pPr>
      <w:pBdr>
        <w:top w:val="single" w:sz="4" w:space="10" w:color="E48312" w:themeColor="accent1"/>
        <w:left w:val="single" w:sz="4" w:space="10" w:color="E48312" w:themeColor="accent1"/>
      </w:pBdr>
      <w:spacing w:after="0"/>
      <w:ind w:left="1296" w:right="1152"/>
      <w:jc w:val="both"/>
    </w:pPr>
    <w:rPr>
      <w:i/>
      <w:iCs/>
      <w:color w:val="E48312" w:themeColor="accent1"/>
    </w:rPr>
  </w:style>
  <w:style w:type="character" w:customStyle="1" w:styleId="IntenseQuoteChar">
    <w:name w:val="Intense Quote Char"/>
    <w:basedOn w:val="DefaultParagraphFont"/>
    <w:link w:val="IntenseQuote"/>
    <w:uiPriority w:val="30"/>
    <w:rsid w:val="00015234"/>
    <w:rPr>
      <w:i/>
      <w:iCs/>
      <w:color w:val="E48312" w:themeColor="accent1"/>
      <w:sz w:val="20"/>
      <w:szCs w:val="20"/>
    </w:rPr>
  </w:style>
  <w:style w:type="character" w:styleId="SubtleEmphasis">
    <w:name w:val="Subtle Emphasis"/>
    <w:uiPriority w:val="19"/>
    <w:qFormat/>
    <w:rsid w:val="00015234"/>
    <w:rPr>
      <w:i/>
      <w:iCs/>
      <w:color w:val="714109" w:themeColor="accent1" w:themeShade="7F"/>
    </w:rPr>
  </w:style>
  <w:style w:type="character" w:styleId="IntenseEmphasis">
    <w:name w:val="Intense Emphasis"/>
    <w:uiPriority w:val="21"/>
    <w:qFormat/>
    <w:rsid w:val="00015234"/>
    <w:rPr>
      <w:b/>
      <w:bCs/>
      <w:caps/>
      <w:color w:val="714109" w:themeColor="accent1" w:themeShade="7F"/>
      <w:spacing w:val="10"/>
    </w:rPr>
  </w:style>
  <w:style w:type="character" w:styleId="SubtleReference">
    <w:name w:val="Subtle Reference"/>
    <w:uiPriority w:val="31"/>
    <w:qFormat/>
    <w:rsid w:val="00015234"/>
    <w:rPr>
      <w:b/>
      <w:bCs/>
      <w:color w:val="E48312" w:themeColor="accent1"/>
    </w:rPr>
  </w:style>
  <w:style w:type="character" w:styleId="IntenseReference">
    <w:name w:val="Intense Reference"/>
    <w:uiPriority w:val="32"/>
    <w:qFormat/>
    <w:rsid w:val="00015234"/>
    <w:rPr>
      <w:b/>
      <w:bCs/>
      <w:i/>
      <w:iCs/>
      <w:caps/>
      <w:color w:val="E48312" w:themeColor="accent1"/>
    </w:rPr>
  </w:style>
  <w:style w:type="character" w:styleId="BookTitle">
    <w:name w:val="Book Title"/>
    <w:uiPriority w:val="33"/>
    <w:qFormat/>
    <w:rsid w:val="00015234"/>
    <w:rPr>
      <w:b/>
      <w:bCs/>
      <w:i/>
      <w:iCs/>
      <w:spacing w:val="9"/>
    </w:rPr>
  </w:style>
  <w:style w:type="paragraph" w:styleId="TOCHeading">
    <w:name w:val="TOC Heading"/>
    <w:basedOn w:val="Heading1"/>
    <w:next w:val="Normal"/>
    <w:uiPriority w:val="39"/>
    <w:semiHidden/>
    <w:unhideWhenUsed/>
    <w:qFormat/>
    <w:rsid w:val="00015234"/>
    <w:pPr>
      <w:outlineLvl w:val="9"/>
    </w:pPr>
  </w:style>
  <w:style w:type="paragraph" w:styleId="NormalWeb">
    <w:name w:val="Normal (Web)"/>
    <w:basedOn w:val="Normal"/>
    <w:uiPriority w:val="99"/>
    <w:semiHidden/>
    <w:unhideWhenUsed/>
    <w:rsid w:val="00877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4401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Formazione Studi Fr. Darko Tepert</dc:creator>
  <cp:lastModifiedBy>Darko Tepert</cp:lastModifiedBy>
  <cp:revision>6</cp:revision>
  <dcterms:created xsi:type="dcterms:W3CDTF">2022-07-14T07:08:00Z</dcterms:created>
  <dcterms:modified xsi:type="dcterms:W3CDTF">2022-07-27T08:33:00Z</dcterms:modified>
</cp:coreProperties>
</file>